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ACD" w:rsidRDefault="00C50ACD" w:rsidP="00556377">
      <w:pPr>
        <w:pStyle w:val="a3"/>
        <w:spacing w:after="0"/>
        <w:ind w:left="-567" w:right="-1"/>
        <w:jc w:val="center"/>
        <w:rPr>
          <w:rFonts w:ascii="Times New Roman" w:hAnsi="Times New Roman"/>
          <w:color w:val="000000"/>
          <w:sz w:val="28"/>
          <w:szCs w:val="28"/>
        </w:rPr>
      </w:pPr>
      <w:r>
        <w:rPr>
          <w:rFonts w:ascii="Times New Roman" w:hAnsi="Times New Roman"/>
          <w:color w:val="000000"/>
          <w:sz w:val="28"/>
          <w:szCs w:val="28"/>
        </w:rPr>
        <w:t xml:space="preserve">Представление опыта в рамках городской логопедической недели </w:t>
      </w:r>
    </w:p>
    <w:p w:rsidR="00C50ACD" w:rsidRDefault="00C50ACD" w:rsidP="00556377">
      <w:pPr>
        <w:pStyle w:val="a3"/>
        <w:spacing w:after="0"/>
        <w:ind w:left="-567" w:right="-1"/>
        <w:jc w:val="center"/>
        <w:rPr>
          <w:rFonts w:ascii="Times New Roman" w:hAnsi="Times New Roman"/>
          <w:color w:val="000000"/>
          <w:sz w:val="28"/>
          <w:szCs w:val="28"/>
        </w:rPr>
      </w:pPr>
    </w:p>
    <w:p w:rsidR="00E900BB" w:rsidRPr="0051504A" w:rsidRDefault="00527C9B" w:rsidP="00556377">
      <w:pPr>
        <w:pStyle w:val="a3"/>
        <w:spacing w:after="0"/>
        <w:ind w:left="-567" w:right="-1"/>
        <w:jc w:val="center"/>
        <w:rPr>
          <w:rFonts w:ascii="Times New Roman" w:hAnsi="Times New Roman"/>
          <w:color w:val="000000"/>
          <w:sz w:val="28"/>
          <w:szCs w:val="28"/>
        </w:rPr>
      </w:pPr>
      <w:r w:rsidRPr="0051504A">
        <w:rPr>
          <w:rFonts w:ascii="Times New Roman" w:hAnsi="Times New Roman"/>
          <w:color w:val="000000"/>
          <w:sz w:val="28"/>
          <w:szCs w:val="28"/>
        </w:rPr>
        <w:t>МБДОУ «Детский сад №31»</w:t>
      </w:r>
    </w:p>
    <w:p w:rsidR="00E900BB" w:rsidRPr="0051504A" w:rsidRDefault="00527C9B" w:rsidP="00556377">
      <w:pPr>
        <w:pStyle w:val="a3"/>
        <w:spacing w:after="0"/>
        <w:ind w:left="-567" w:right="-1"/>
        <w:jc w:val="center"/>
        <w:rPr>
          <w:rFonts w:ascii="Times New Roman" w:hAnsi="Times New Roman"/>
          <w:b/>
          <w:color w:val="000000"/>
          <w:sz w:val="28"/>
          <w:szCs w:val="28"/>
        </w:rPr>
      </w:pPr>
      <w:r w:rsidRPr="0051504A">
        <w:rPr>
          <w:rFonts w:ascii="Times New Roman" w:hAnsi="Times New Roman"/>
          <w:b/>
          <w:color w:val="000000"/>
          <w:sz w:val="28"/>
          <w:szCs w:val="28"/>
        </w:rPr>
        <w:t>Ф</w:t>
      </w:r>
      <w:r w:rsidR="00E900BB" w:rsidRPr="0051504A">
        <w:rPr>
          <w:rFonts w:ascii="Times New Roman" w:hAnsi="Times New Roman"/>
          <w:b/>
          <w:color w:val="000000"/>
          <w:sz w:val="28"/>
          <w:szCs w:val="28"/>
        </w:rPr>
        <w:t>ОРМИРОВАНИЕ</w:t>
      </w:r>
      <w:r w:rsidRPr="0051504A">
        <w:rPr>
          <w:rFonts w:ascii="Times New Roman" w:hAnsi="Times New Roman"/>
          <w:b/>
          <w:color w:val="000000"/>
          <w:sz w:val="28"/>
          <w:szCs w:val="28"/>
        </w:rPr>
        <w:t xml:space="preserve"> </w:t>
      </w:r>
      <w:r w:rsidR="00E900BB" w:rsidRPr="0051504A">
        <w:rPr>
          <w:rFonts w:ascii="Times New Roman" w:hAnsi="Times New Roman"/>
          <w:b/>
          <w:color w:val="000000"/>
          <w:sz w:val="28"/>
          <w:szCs w:val="28"/>
        </w:rPr>
        <w:t>ЗВУКОВОГО АНАЛИЗА И СИНТЕЗА</w:t>
      </w:r>
    </w:p>
    <w:p w:rsidR="00E900BB" w:rsidRPr="0051504A" w:rsidRDefault="00527C9B" w:rsidP="00556377">
      <w:pPr>
        <w:pStyle w:val="a3"/>
        <w:spacing w:after="0"/>
        <w:ind w:left="-567" w:right="-1"/>
        <w:jc w:val="center"/>
        <w:rPr>
          <w:rFonts w:ascii="Times New Roman" w:hAnsi="Times New Roman"/>
          <w:b/>
          <w:color w:val="000000"/>
          <w:sz w:val="28"/>
          <w:szCs w:val="28"/>
        </w:rPr>
      </w:pPr>
      <w:r w:rsidRPr="0051504A">
        <w:rPr>
          <w:rFonts w:ascii="Times New Roman" w:hAnsi="Times New Roman"/>
          <w:b/>
          <w:color w:val="000000"/>
          <w:sz w:val="28"/>
          <w:szCs w:val="28"/>
        </w:rPr>
        <w:t xml:space="preserve"> </w:t>
      </w:r>
      <w:r w:rsidR="00E900BB" w:rsidRPr="0051504A">
        <w:rPr>
          <w:rFonts w:ascii="Times New Roman" w:hAnsi="Times New Roman"/>
          <w:b/>
          <w:color w:val="000000"/>
          <w:sz w:val="28"/>
          <w:szCs w:val="28"/>
        </w:rPr>
        <w:t xml:space="preserve">У ДЕТЕЙ СТАРШЕГО ДОШКОЛЬНОГО ВОЗРАСТА </w:t>
      </w:r>
    </w:p>
    <w:p w:rsidR="00E900BB" w:rsidRPr="0051504A" w:rsidRDefault="00E900BB" w:rsidP="00556377">
      <w:pPr>
        <w:pStyle w:val="a3"/>
        <w:spacing w:after="0"/>
        <w:ind w:left="-567" w:right="-1"/>
        <w:jc w:val="center"/>
        <w:rPr>
          <w:rFonts w:ascii="Times New Roman" w:hAnsi="Times New Roman"/>
          <w:b/>
          <w:color w:val="000000"/>
          <w:sz w:val="28"/>
          <w:szCs w:val="28"/>
        </w:rPr>
      </w:pPr>
      <w:r w:rsidRPr="0051504A">
        <w:rPr>
          <w:rFonts w:ascii="Times New Roman" w:hAnsi="Times New Roman"/>
          <w:b/>
          <w:color w:val="000000"/>
          <w:sz w:val="28"/>
          <w:szCs w:val="28"/>
        </w:rPr>
        <w:t xml:space="preserve">С ОБЩИМ НЕДОРАЗВИТИЕМ РЕЧИ ПОСРЕДСТВОМ </w:t>
      </w:r>
    </w:p>
    <w:p w:rsidR="00E40F3F" w:rsidRPr="0051504A" w:rsidRDefault="00E900BB" w:rsidP="00556377">
      <w:pPr>
        <w:pStyle w:val="a3"/>
        <w:spacing w:after="0"/>
        <w:ind w:left="-567" w:right="-1"/>
        <w:jc w:val="center"/>
        <w:rPr>
          <w:rFonts w:ascii="Times New Roman" w:hAnsi="Times New Roman"/>
          <w:b/>
          <w:color w:val="000000"/>
          <w:sz w:val="28"/>
          <w:szCs w:val="28"/>
        </w:rPr>
      </w:pPr>
      <w:r w:rsidRPr="0051504A">
        <w:rPr>
          <w:rFonts w:ascii="Times New Roman" w:hAnsi="Times New Roman"/>
          <w:b/>
          <w:color w:val="000000"/>
          <w:sz w:val="28"/>
          <w:szCs w:val="28"/>
        </w:rPr>
        <w:t>ДИДАКТИЧЕСКОГО ПОСОБИЯ «ЗВУКОВИЧКИ»</w:t>
      </w:r>
      <w:r w:rsidR="00527C9B" w:rsidRPr="0051504A">
        <w:rPr>
          <w:rFonts w:ascii="Times New Roman" w:hAnsi="Times New Roman"/>
          <w:b/>
          <w:color w:val="000000"/>
          <w:sz w:val="28"/>
          <w:szCs w:val="28"/>
        </w:rPr>
        <w:t xml:space="preserve"> </w:t>
      </w:r>
    </w:p>
    <w:p w:rsidR="00527C9B" w:rsidRPr="0051504A" w:rsidRDefault="00E900BB" w:rsidP="00556377">
      <w:pPr>
        <w:spacing w:after="0"/>
        <w:ind w:left="-567" w:right="-1"/>
        <w:jc w:val="right"/>
        <w:rPr>
          <w:rFonts w:ascii="Times New Roman" w:hAnsi="Times New Roman"/>
          <w:color w:val="000000"/>
          <w:sz w:val="28"/>
          <w:szCs w:val="28"/>
        </w:rPr>
      </w:pPr>
      <w:r w:rsidRPr="0051504A">
        <w:rPr>
          <w:rFonts w:ascii="Times New Roman" w:hAnsi="Times New Roman"/>
          <w:color w:val="000000"/>
          <w:sz w:val="28"/>
          <w:szCs w:val="28"/>
        </w:rPr>
        <w:t>Учитель-логопед М.Г.Куликова</w:t>
      </w:r>
    </w:p>
    <w:p w:rsidR="00E900BB" w:rsidRPr="0051504A" w:rsidRDefault="00E900BB" w:rsidP="00556377">
      <w:pPr>
        <w:spacing w:after="0"/>
        <w:ind w:left="-567" w:right="-1"/>
        <w:jc w:val="right"/>
        <w:rPr>
          <w:rFonts w:ascii="Times New Roman" w:hAnsi="Times New Roman"/>
          <w:color w:val="000000"/>
          <w:sz w:val="28"/>
          <w:szCs w:val="28"/>
        </w:rPr>
      </w:pPr>
    </w:p>
    <w:p w:rsidR="00527C9B" w:rsidRPr="0051504A" w:rsidRDefault="00527C9B" w:rsidP="00556377">
      <w:pPr>
        <w:spacing w:after="0"/>
        <w:ind w:left="-567" w:right="-1" w:firstLine="567"/>
        <w:jc w:val="both"/>
        <w:rPr>
          <w:rFonts w:ascii="Times New Roman" w:hAnsi="Times New Roman"/>
          <w:i/>
          <w:color w:val="000000"/>
          <w:sz w:val="28"/>
          <w:szCs w:val="28"/>
        </w:rPr>
      </w:pPr>
      <w:proofErr w:type="gramStart"/>
      <w:r w:rsidRPr="0051504A">
        <w:rPr>
          <w:rFonts w:ascii="Times New Roman" w:hAnsi="Times New Roman"/>
          <w:i/>
          <w:color w:val="000000"/>
          <w:sz w:val="28"/>
          <w:szCs w:val="28"/>
        </w:rPr>
        <w:t>Ключевые слова</w:t>
      </w:r>
      <w:r w:rsidR="00E900BB" w:rsidRPr="0051504A">
        <w:rPr>
          <w:rFonts w:ascii="Times New Roman" w:hAnsi="Times New Roman"/>
          <w:color w:val="000000"/>
          <w:sz w:val="28"/>
          <w:szCs w:val="28"/>
        </w:rPr>
        <w:t>:</w:t>
      </w:r>
      <w:r w:rsidRPr="0051504A">
        <w:rPr>
          <w:rFonts w:ascii="Times New Roman" w:hAnsi="Times New Roman"/>
          <w:i/>
          <w:color w:val="000000"/>
          <w:sz w:val="28"/>
          <w:szCs w:val="28"/>
        </w:rPr>
        <w:t xml:space="preserve"> </w:t>
      </w:r>
      <w:r w:rsidR="00337B2F" w:rsidRPr="0051504A">
        <w:rPr>
          <w:rFonts w:ascii="Times New Roman" w:hAnsi="Times New Roman"/>
          <w:color w:val="000000"/>
          <w:sz w:val="28"/>
          <w:szCs w:val="28"/>
        </w:rPr>
        <w:t xml:space="preserve">общее недоразвитие речи, </w:t>
      </w:r>
      <w:r w:rsidR="0079021C" w:rsidRPr="0051504A">
        <w:rPr>
          <w:rFonts w:ascii="Times New Roman" w:hAnsi="Times New Roman"/>
          <w:color w:val="000000"/>
          <w:sz w:val="28"/>
          <w:szCs w:val="28"/>
        </w:rPr>
        <w:t>звуковой анализ и синтез, дети старшего дошкольного возраста, звук, слог, слово, Звуковички,  игровая деятельность, схема, тактильные ощущения, комплексное воздействие.</w:t>
      </w:r>
      <w:proofErr w:type="gramEnd"/>
    </w:p>
    <w:p w:rsidR="0073200D" w:rsidRPr="0051504A" w:rsidRDefault="00527C9B" w:rsidP="00556377">
      <w:pPr>
        <w:pStyle w:val="a3"/>
        <w:spacing w:after="0"/>
        <w:ind w:left="-567" w:right="-1" w:firstLine="567"/>
        <w:jc w:val="both"/>
        <w:rPr>
          <w:rFonts w:ascii="Times New Roman" w:hAnsi="Times New Roman"/>
          <w:color w:val="000000"/>
          <w:sz w:val="28"/>
          <w:szCs w:val="28"/>
        </w:rPr>
      </w:pPr>
      <w:r w:rsidRPr="0051504A">
        <w:rPr>
          <w:rFonts w:ascii="Times New Roman" w:hAnsi="Times New Roman"/>
          <w:i/>
          <w:color w:val="000000"/>
          <w:sz w:val="28"/>
          <w:szCs w:val="28"/>
        </w:rPr>
        <w:t>Аннотация</w:t>
      </w:r>
      <w:r w:rsidR="00E900BB" w:rsidRPr="0051504A">
        <w:rPr>
          <w:rFonts w:ascii="Times New Roman" w:hAnsi="Times New Roman"/>
          <w:color w:val="000000"/>
          <w:sz w:val="28"/>
          <w:szCs w:val="28"/>
        </w:rPr>
        <w:t xml:space="preserve">: </w:t>
      </w:r>
      <w:r w:rsidRPr="0051504A">
        <w:rPr>
          <w:rFonts w:ascii="Times New Roman" w:hAnsi="Times New Roman"/>
          <w:color w:val="000000"/>
          <w:sz w:val="28"/>
          <w:szCs w:val="28"/>
        </w:rPr>
        <w:t xml:space="preserve"> </w:t>
      </w:r>
    </w:p>
    <w:p w:rsidR="0073200D" w:rsidRPr="0051504A" w:rsidRDefault="006F6FF3" w:rsidP="00556377">
      <w:pPr>
        <w:pStyle w:val="a3"/>
        <w:spacing w:after="0"/>
        <w:ind w:left="-567" w:right="-1" w:firstLine="567"/>
        <w:jc w:val="both"/>
        <w:rPr>
          <w:rFonts w:ascii="Times New Roman" w:hAnsi="Times New Roman"/>
          <w:color w:val="000000"/>
          <w:sz w:val="24"/>
          <w:szCs w:val="24"/>
        </w:rPr>
      </w:pPr>
      <w:r w:rsidRPr="0051504A">
        <w:rPr>
          <w:rFonts w:ascii="Times New Roman" w:hAnsi="Times New Roman"/>
          <w:color w:val="000000"/>
          <w:sz w:val="28"/>
          <w:szCs w:val="28"/>
        </w:rPr>
        <w:t xml:space="preserve">Практика посвящена проблеме  формирования звукового анализа и синтеза у детей старшего дошкольного возраста с общим недоразвитием речи. Автором представлено игровое дидактическое пособие, которое направлено не только на повышение мотивации, но и </w:t>
      </w:r>
      <w:r w:rsidR="00EA4F32" w:rsidRPr="0051504A">
        <w:rPr>
          <w:rFonts w:ascii="Times New Roman" w:hAnsi="Times New Roman"/>
          <w:sz w:val="28"/>
          <w:szCs w:val="28"/>
        </w:rPr>
        <w:t xml:space="preserve">комплексно воздействует на различные ощущения (слуховые, зрительные, кинестетические), что  </w:t>
      </w:r>
      <w:r w:rsidR="00EA4F32" w:rsidRPr="0051504A">
        <w:rPr>
          <w:rFonts w:ascii="Times New Roman" w:hAnsi="Times New Roman"/>
          <w:color w:val="000000"/>
          <w:sz w:val="28"/>
          <w:szCs w:val="28"/>
        </w:rPr>
        <w:t>позволяет</w:t>
      </w:r>
      <w:r w:rsidR="00EA4F32" w:rsidRPr="0051504A">
        <w:rPr>
          <w:rFonts w:ascii="Times New Roman" w:hAnsi="Times New Roman"/>
          <w:sz w:val="28"/>
          <w:szCs w:val="28"/>
        </w:rPr>
        <w:t xml:space="preserve"> облегчить процесс освоения понятий «звук», «слог», «слово» и научиться выделять качественные основные характеристики звуков.</w:t>
      </w:r>
    </w:p>
    <w:p w:rsidR="00527C9B" w:rsidRPr="0051504A" w:rsidRDefault="0073200D" w:rsidP="00556377">
      <w:pPr>
        <w:pStyle w:val="a3"/>
        <w:spacing w:after="0"/>
        <w:ind w:left="-567" w:right="-1" w:firstLine="567"/>
        <w:jc w:val="both"/>
        <w:rPr>
          <w:rFonts w:ascii="Times New Roman" w:hAnsi="Times New Roman"/>
          <w:color w:val="000000"/>
          <w:sz w:val="28"/>
          <w:szCs w:val="28"/>
        </w:rPr>
      </w:pPr>
      <w:r w:rsidRPr="0051504A">
        <w:rPr>
          <w:rFonts w:ascii="Times New Roman" w:hAnsi="Times New Roman"/>
          <w:color w:val="000000"/>
          <w:sz w:val="28"/>
          <w:szCs w:val="28"/>
        </w:rPr>
        <w:t>Практика реализуется на уровне дошкольного образования и направлена на детей старшего дошкольного возраста с общим недоразвитием речи.</w:t>
      </w:r>
    </w:p>
    <w:p w:rsidR="00D47CA8" w:rsidRPr="0051504A" w:rsidRDefault="00D47CA8" w:rsidP="00556377">
      <w:pPr>
        <w:spacing w:after="0"/>
        <w:ind w:left="-567" w:right="-1"/>
        <w:jc w:val="both"/>
        <w:rPr>
          <w:rFonts w:ascii="Times New Roman" w:hAnsi="Times New Roman"/>
          <w:color w:val="000000"/>
          <w:sz w:val="28"/>
          <w:szCs w:val="28"/>
        </w:rPr>
      </w:pPr>
    </w:p>
    <w:p w:rsidR="00D47CA8" w:rsidRPr="0051504A" w:rsidRDefault="00D47CA8" w:rsidP="00556377">
      <w:pPr>
        <w:spacing w:after="0"/>
        <w:ind w:left="-567" w:firstLine="425"/>
        <w:jc w:val="both"/>
        <w:rPr>
          <w:rFonts w:ascii="Times New Roman" w:eastAsia="Times New Roman" w:hAnsi="Times New Roman" w:cs="Times New Roman"/>
          <w:sz w:val="28"/>
          <w:szCs w:val="28"/>
        </w:rPr>
      </w:pPr>
      <w:r w:rsidRPr="0051504A">
        <w:rPr>
          <w:rFonts w:ascii="Times New Roman" w:eastAsia="Times New Roman" w:hAnsi="Times New Roman" w:cs="Times New Roman"/>
          <w:sz w:val="28"/>
          <w:szCs w:val="28"/>
        </w:rPr>
        <w:t xml:space="preserve">На современном этапе  развития общества  многие исследователи отмечают стремительный рост речевой патологии у детей. Одним из самых распространенных речевых нарушений среди детей дошкольного возраста является общее недоразвитие речи. </w:t>
      </w:r>
      <w:r w:rsidR="006C0375" w:rsidRPr="0051504A">
        <w:rPr>
          <w:rFonts w:ascii="Times New Roman" w:eastAsia="Times New Roman" w:hAnsi="Times New Roman" w:cs="Times New Roman"/>
          <w:sz w:val="28"/>
          <w:szCs w:val="28"/>
        </w:rPr>
        <w:t>87,5% детей</w:t>
      </w:r>
      <w:r w:rsidR="005E2D92" w:rsidRPr="0051504A">
        <w:rPr>
          <w:rFonts w:ascii="Times New Roman" w:eastAsia="Times New Roman" w:hAnsi="Times New Roman" w:cs="Times New Roman"/>
          <w:sz w:val="28"/>
          <w:szCs w:val="28"/>
        </w:rPr>
        <w:t>,</w:t>
      </w:r>
      <w:r w:rsidR="006C0375" w:rsidRPr="0051504A">
        <w:rPr>
          <w:rFonts w:ascii="Times New Roman" w:eastAsia="Times New Roman" w:hAnsi="Times New Roman" w:cs="Times New Roman"/>
          <w:sz w:val="28"/>
          <w:szCs w:val="28"/>
        </w:rPr>
        <w:t xml:space="preserve"> находящихся на сопровождении в нашем детском саду</w:t>
      </w:r>
      <w:r w:rsidR="005E2D92" w:rsidRPr="0051504A">
        <w:rPr>
          <w:rFonts w:ascii="Times New Roman" w:eastAsia="Times New Roman" w:hAnsi="Times New Roman" w:cs="Times New Roman"/>
          <w:sz w:val="28"/>
          <w:szCs w:val="28"/>
        </w:rPr>
        <w:t>,</w:t>
      </w:r>
      <w:r w:rsidR="006C0375" w:rsidRPr="0051504A">
        <w:rPr>
          <w:rFonts w:ascii="Times New Roman" w:eastAsia="Times New Roman" w:hAnsi="Times New Roman" w:cs="Times New Roman"/>
          <w:sz w:val="28"/>
          <w:szCs w:val="28"/>
        </w:rPr>
        <w:t xml:space="preserve"> имеют данное заключение. </w:t>
      </w:r>
      <w:r w:rsidRPr="0051504A">
        <w:rPr>
          <w:rFonts w:ascii="Times New Roman" w:eastAsia="Times New Roman" w:hAnsi="Times New Roman" w:cs="Times New Roman"/>
          <w:sz w:val="28"/>
          <w:szCs w:val="28"/>
        </w:rPr>
        <w:t xml:space="preserve">Из-за нарушений как фонетико-фонематической, так и лексико-грамматической стороны речи, дети </w:t>
      </w:r>
      <w:r w:rsidR="003F11F7" w:rsidRPr="0051504A">
        <w:rPr>
          <w:rFonts w:ascii="Times New Roman" w:eastAsia="Times New Roman" w:hAnsi="Times New Roman" w:cs="Times New Roman"/>
          <w:sz w:val="28"/>
          <w:szCs w:val="28"/>
        </w:rPr>
        <w:t xml:space="preserve">данной категории имеют риск возникновения затруднений в </w:t>
      </w:r>
      <w:r w:rsidRPr="0051504A">
        <w:rPr>
          <w:rFonts w:ascii="Times New Roman" w:eastAsia="Times New Roman" w:hAnsi="Times New Roman" w:cs="Times New Roman"/>
          <w:sz w:val="28"/>
          <w:szCs w:val="28"/>
        </w:rPr>
        <w:t xml:space="preserve"> овладе</w:t>
      </w:r>
      <w:r w:rsidR="003F11F7" w:rsidRPr="0051504A">
        <w:rPr>
          <w:rFonts w:ascii="Times New Roman" w:eastAsia="Times New Roman" w:hAnsi="Times New Roman" w:cs="Times New Roman"/>
          <w:sz w:val="28"/>
          <w:szCs w:val="28"/>
        </w:rPr>
        <w:t>нии</w:t>
      </w:r>
      <w:r w:rsidRPr="0051504A">
        <w:rPr>
          <w:rFonts w:ascii="Times New Roman" w:eastAsia="Times New Roman" w:hAnsi="Times New Roman" w:cs="Times New Roman"/>
          <w:sz w:val="28"/>
          <w:szCs w:val="28"/>
        </w:rPr>
        <w:t xml:space="preserve"> грамотой в начальной школе. Одной из главных причин этого являются трудности овладения фонемным анализом и синтезом. У них с большим трудом формируются устойчивые и  дифференцированные представления о звуковом составе слова</w:t>
      </w:r>
      <w:r w:rsidR="00AB4EB5" w:rsidRPr="0051504A">
        <w:rPr>
          <w:rFonts w:ascii="Times New Roman" w:eastAsia="Times New Roman" w:hAnsi="Times New Roman" w:cs="Times New Roman"/>
          <w:sz w:val="28"/>
          <w:szCs w:val="28"/>
        </w:rPr>
        <w:t xml:space="preserve"> </w:t>
      </w:r>
      <w:r w:rsidR="00AB4EB5" w:rsidRPr="0051504A">
        <w:rPr>
          <w:rFonts w:ascii="Times New Roman" w:hAnsi="Times New Roman" w:cs="Times New Roman"/>
          <w:sz w:val="28"/>
          <w:szCs w:val="28"/>
        </w:rPr>
        <w:t>[1]</w:t>
      </w:r>
      <w:r w:rsidRPr="0051504A">
        <w:rPr>
          <w:rFonts w:ascii="Times New Roman" w:eastAsia="Times New Roman" w:hAnsi="Times New Roman" w:cs="Times New Roman"/>
          <w:sz w:val="28"/>
          <w:szCs w:val="28"/>
        </w:rPr>
        <w:t>.</w:t>
      </w:r>
    </w:p>
    <w:p w:rsidR="0094201A" w:rsidRPr="0051504A" w:rsidRDefault="00D47CA8" w:rsidP="00556377">
      <w:pPr>
        <w:spacing w:after="0"/>
        <w:ind w:left="-567" w:firstLine="425"/>
        <w:jc w:val="both"/>
        <w:rPr>
          <w:rFonts w:ascii="Times New Roman" w:eastAsia="Times New Roman" w:hAnsi="Times New Roman" w:cs="Times New Roman"/>
          <w:sz w:val="28"/>
          <w:szCs w:val="28"/>
        </w:rPr>
      </w:pPr>
      <w:r w:rsidRPr="0051504A">
        <w:rPr>
          <w:rFonts w:ascii="Times New Roman" w:eastAsia="Times New Roman" w:hAnsi="Times New Roman" w:cs="Times New Roman"/>
          <w:sz w:val="28"/>
          <w:szCs w:val="28"/>
        </w:rPr>
        <w:t xml:space="preserve">Проблему готовности к обучению грамоте детей дошкольного возраста с общим недоразвитием речи изучали Каше Г.А., </w:t>
      </w:r>
      <w:proofErr w:type="spellStart"/>
      <w:r w:rsidRPr="0051504A">
        <w:rPr>
          <w:rFonts w:ascii="Times New Roman" w:eastAsia="Times New Roman" w:hAnsi="Times New Roman" w:cs="Times New Roman"/>
          <w:sz w:val="28"/>
          <w:szCs w:val="28"/>
        </w:rPr>
        <w:t>Журова</w:t>
      </w:r>
      <w:proofErr w:type="spellEnd"/>
      <w:r w:rsidRPr="0051504A">
        <w:rPr>
          <w:rFonts w:ascii="Times New Roman" w:eastAsia="Times New Roman" w:hAnsi="Times New Roman" w:cs="Times New Roman"/>
          <w:sz w:val="28"/>
          <w:szCs w:val="28"/>
        </w:rPr>
        <w:t xml:space="preserve"> Л.Е.,  Филичева Т.Б., Чиркина Г.В.</w:t>
      </w:r>
      <w:r w:rsidR="00B01353" w:rsidRPr="0051504A">
        <w:rPr>
          <w:rFonts w:ascii="Times New Roman" w:eastAsia="Times New Roman" w:hAnsi="Times New Roman" w:cs="Times New Roman"/>
          <w:sz w:val="28"/>
          <w:szCs w:val="28"/>
        </w:rPr>
        <w:t xml:space="preserve"> и другие.</w:t>
      </w:r>
      <w:r w:rsidR="005E2D92" w:rsidRPr="0051504A">
        <w:rPr>
          <w:rFonts w:ascii="Times New Roman" w:eastAsia="Times New Roman" w:hAnsi="Times New Roman" w:cs="Times New Roman"/>
          <w:sz w:val="28"/>
          <w:szCs w:val="28"/>
        </w:rPr>
        <w:t xml:space="preserve"> </w:t>
      </w:r>
      <w:r w:rsidRPr="0051504A">
        <w:rPr>
          <w:rFonts w:ascii="Times New Roman" w:eastAsia="Times New Roman" w:hAnsi="Times New Roman" w:cs="Times New Roman"/>
          <w:sz w:val="28"/>
          <w:szCs w:val="28"/>
        </w:rPr>
        <w:t xml:space="preserve">Тем не менее, </w:t>
      </w:r>
      <w:r w:rsidR="00E900BB" w:rsidRPr="0051504A">
        <w:rPr>
          <w:rFonts w:ascii="Times New Roman" w:eastAsia="Times New Roman" w:hAnsi="Times New Roman" w:cs="Times New Roman"/>
          <w:sz w:val="28"/>
          <w:szCs w:val="28"/>
        </w:rPr>
        <w:t xml:space="preserve">данный вопрос все еще </w:t>
      </w:r>
      <w:r w:rsidRPr="0051504A">
        <w:rPr>
          <w:rFonts w:ascii="Times New Roman" w:eastAsia="Times New Roman" w:hAnsi="Times New Roman" w:cs="Times New Roman"/>
          <w:sz w:val="28"/>
          <w:szCs w:val="28"/>
        </w:rPr>
        <w:t xml:space="preserve"> остается весьма актуальн</w:t>
      </w:r>
      <w:r w:rsidR="00E900BB" w:rsidRPr="0051504A">
        <w:rPr>
          <w:rFonts w:ascii="Times New Roman" w:eastAsia="Times New Roman" w:hAnsi="Times New Roman" w:cs="Times New Roman"/>
          <w:sz w:val="28"/>
          <w:szCs w:val="28"/>
        </w:rPr>
        <w:t>ым</w:t>
      </w:r>
      <w:r w:rsidR="00AB4EB5" w:rsidRPr="0051504A">
        <w:rPr>
          <w:rFonts w:ascii="Times New Roman" w:eastAsia="Times New Roman" w:hAnsi="Times New Roman" w:cs="Times New Roman"/>
          <w:sz w:val="28"/>
          <w:szCs w:val="28"/>
        </w:rPr>
        <w:t xml:space="preserve"> </w:t>
      </w:r>
      <w:r w:rsidR="00AB4EB5" w:rsidRPr="0051504A">
        <w:rPr>
          <w:rFonts w:ascii="Times New Roman" w:hAnsi="Times New Roman" w:cs="Times New Roman"/>
          <w:sz w:val="28"/>
          <w:szCs w:val="28"/>
        </w:rPr>
        <w:t>[5]</w:t>
      </w:r>
      <w:r w:rsidRPr="0051504A">
        <w:rPr>
          <w:rFonts w:ascii="Times New Roman" w:eastAsia="Times New Roman" w:hAnsi="Times New Roman" w:cs="Times New Roman"/>
          <w:sz w:val="28"/>
          <w:szCs w:val="28"/>
        </w:rPr>
        <w:t>.</w:t>
      </w:r>
    </w:p>
    <w:p w:rsidR="008C405E" w:rsidRPr="0051504A" w:rsidRDefault="0094201A" w:rsidP="00556377">
      <w:pPr>
        <w:spacing w:after="0"/>
        <w:ind w:left="-567" w:firstLine="425"/>
        <w:jc w:val="both"/>
        <w:rPr>
          <w:rFonts w:ascii="Times New Roman" w:hAnsi="Times New Roman" w:cs="Times New Roman"/>
          <w:sz w:val="28"/>
          <w:szCs w:val="28"/>
        </w:rPr>
      </w:pPr>
      <w:r w:rsidRPr="0051504A">
        <w:rPr>
          <w:rFonts w:ascii="Times New Roman" w:hAnsi="Times New Roman" w:cs="Times New Roman"/>
          <w:sz w:val="28"/>
          <w:szCs w:val="28"/>
        </w:rPr>
        <w:lastRenderedPageBreak/>
        <w:t>Так</w:t>
      </w:r>
      <w:r w:rsidR="00C42E89" w:rsidRPr="0051504A">
        <w:rPr>
          <w:rFonts w:ascii="Times New Roman" w:hAnsi="Times New Roman" w:cs="Times New Roman"/>
          <w:sz w:val="28"/>
          <w:szCs w:val="28"/>
        </w:rPr>
        <w:t>им</w:t>
      </w:r>
      <w:r w:rsidRPr="0051504A">
        <w:rPr>
          <w:rFonts w:ascii="Times New Roman" w:hAnsi="Times New Roman" w:cs="Times New Roman"/>
          <w:sz w:val="28"/>
          <w:szCs w:val="28"/>
        </w:rPr>
        <w:t xml:space="preserve"> </w:t>
      </w:r>
      <w:r w:rsidR="00C42E89" w:rsidRPr="0051504A">
        <w:rPr>
          <w:rFonts w:ascii="Times New Roman" w:hAnsi="Times New Roman" w:cs="Times New Roman"/>
          <w:sz w:val="28"/>
          <w:szCs w:val="28"/>
        </w:rPr>
        <w:t>детям</w:t>
      </w:r>
      <w:r w:rsidR="006C0375" w:rsidRPr="0051504A">
        <w:rPr>
          <w:rFonts w:ascii="Times New Roman" w:hAnsi="Times New Roman" w:cs="Times New Roman"/>
          <w:sz w:val="28"/>
          <w:szCs w:val="28"/>
        </w:rPr>
        <w:t xml:space="preserve"> </w:t>
      </w:r>
      <w:r w:rsidRPr="0051504A">
        <w:rPr>
          <w:rFonts w:ascii="Times New Roman" w:hAnsi="Times New Roman" w:cs="Times New Roman"/>
          <w:sz w:val="28"/>
          <w:szCs w:val="28"/>
        </w:rPr>
        <w:t>трудно</w:t>
      </w:r>
      <w:r w:rsidR="006C0375" w:rsidRPr="0051504A">
        <w:rPr>
          <w:rFonts w:ascii="Times New Roman" w:hAnsi="Times New Roman" w:cs="Times New Roman"/>
          <w:sz w:val="28"/>
          <w:szCs w:val="28"/>
        </w:rPr>
        <w:t xml:space="preserve"> осознать то, что наша речь состоит из слов, а слова из звуков. Процесс знакомства с понятием «звук» не прост, а тем более с </w:t>
      </w:r>
      <w:r w:rsidR="0073626D" w:rsidRPr="0051504A">
        <w:rPr>
          <w:rFonts w:ascii="Times New Roman" w:hAnsi="Times New Roman" w:cs="Times New Roman"/>
          <w:sz w:val="28"/>
          <w:szCs w:val="28"/>
        </w:rPr>
        <w:t>его</w:t>
      </w:r>
      <w:r w:rsidR="00E900BB" w:rsidRPr="0051504A">
        <w:rPr>
          <w:rFonts w:ascii="Times New Roman" w:hAnsi="Times New Roman" w:cs="Times New Roman"/>
          <w:sz w:val="28"/>
          <w:szCs w:val="28"/>
        </w:rPr>
        <w:t xml:space="preserve"> качественной характеристикой. </w:t>
      </w:r>
      <w:r w:rsidR="008C405E" w:rsidRPr="0051504A">
        <w:rPr>
          <w:rFonts w:ascii="Times New Roman" w:hAnsi="Times New Roman" w:cs="Times New Roman"/>
          <w:sz w:val="28"/>
          <w:szCs w:val="28"/>
        </w:rPr>
        <w:t xml:space="preserve">Следовательно, в работе с детьми с общим недоразвитием речи для формирования </w:t>
      </w:r>
      <w:r w:rsidR="00E900BB" w:rsidRPr="0051504A">
        <w:rPr>
          <w:rFonts w:ascii="Times New Roman" w:hAnsi="Times New Roman" w:cs="Times New Roman"/>
          <w:sz w:val="28"/>
          <w:szCs w:val="28"/>
        </w:rPr>
        <w:t>звукового</w:t>
      </w:r>
      <w:r w:rsidR="008C405E" w:rsidRPr="0051504A">
        <w:rPr>
          <w:rFonts w:ascii="Times New Roman" w:hAnsi="Times New Roman" w:cs="Times New Roman"/>
          <w:sz w:val="28"/>
          <w:szCs w:val="28"/>
        </w:rPr>
        <w:t xml:space="preserve"> анализа и синтеза необходимо использовать целенаправленную систему работы, предполагающую использование специальных пособий.</w:t>
      </w:r>
    </w:p>
    <w:p w:rsidR="0094201A" w:rsidRPr="0051504A" w:rsidRDefault="008C405E" w:rsidP="00556377">
      <w:pPr>
        <w:spacing w:after="0"/>
        <w:ind w:left="-567" w:firstLine="425"/>
        <w:jc w:val="both"/>
        <w:rPr>
          <w:rFonts w:ascii="Times New Roman" w:hAnsi="Times New Roman" w:cs="Times New Roman"/>
          <w:sz w:val="28"/>
          <w:szCs w:val="28"/>
        </w:rPr>
      </w:pPr>
      <w:r w:rsidRPr="0051504A">
        <w:rPr>
          <w:rFonts w:ascii="Times New Roman" w:hAnsi="Times New Roman" w:cs="Times New Roman"/>
          <w:sz w:val="28"/>
          <w:szCs w:val="28"/>
        </w:rPr>
        <w:t>Так, д</w:t>
      </w:r>
      <w:r w:rsidR="0094201A" w:rsidRPr="0051504A">
        <w:rPr>
          <w:rFonts w:ascii="Times New Roman" w:hAnsi="Times New Roman" w:cs="Times New Roman"/>
          <w:sz w:val="28"/>
          <w:szCs w:val="28"/>
        </w:rPr>
        <w:t>ля облегчения осознания им</w:t>
      </w:r>
      <w:r w:rsidR="00C42E89" w:rsidRPr="0051504A">
        <w:rPr>
          <w:rFonts w:ascii="Times New Roman" w:hAnsi="Times New Roman" w:cs="Times New Roman"/>
          <w:sz w:val="28"/>
          <w:szCs w:val="28"/>
        </w:rPr>
        <w:t>и</w:t>
      </w:r>
      <w:r w:rsidR="0094201A" w:rsidRPr="0051504A">
        <w:rPr>
          <w:rFonts w:ascii="Times New Roman" w:hAnsi="Times New Roman" w:cs="Times New Roman"/>
          <w:sz w:val="28"/>
          <w:szCs w:val="28"/>
        </w:rPr>
        <w:t xml:space="preserve"> данной речевой действительности использу</w:t>
      </w:r>
      <w:r w:rsidR="00E900BB" w:rsidRPr="0051504A">
        <w:rPr>
          <w:rFonts w:ascii="Times New Roman" w:hAnsi="Times New Roman" w:cs="Times New Roman"/>
          <w:sz w:val="28"/>
          <w:szCs w:val="28"/>
        </w:rPr>
        <w:t>ю</w:t>
      </w:r>
      <w:r w:rsidR="0094201A" w:rsidRPr="0051504A">
        <w:rPr>
          <w:rFonts w:ascii="Times New Roman" w:hAnsi="Times New Roman" w:cs="Times New Roman"/>
          <w:sz w:val="28"/>
          <w:szCs w:val="28"/>
        </w:rPr>
        <w:t xml:space="preserve"> дидактическое пособие «Звуковички». Оно направлено на формирование звукового анализа и синтеза</w:t>
      </w:r>
      <w:r w:rsidR="00590618" w:rsidRPr="0051504A">
        <w:rPr>
          <w:rFonts w:ascii="Times New Roman" w:hAnsi="Times New Roman" w:cs="Times New Roman"/>
          <w:sz w:val="28"/>
          <w:szCs w:val="28"/>
        </w:rPr>
        <w:t xml:space="preserve"> у детей </w:t>
      </w:r>
      <w:r w:rsidR="00E900BB" w:rsidRPr="0051504A">
        <w:rPr>
          <w:rFonts w:ascii="Times New Roman" w:hAnsi="Times New Roman" w:cs="Times New Roman"/>
          <w:sz w:val="28"/>
          <w:szCs w:val="28"/>
        </w:rPr>
        <w:t xml:space="preserve">старшего дошкольного возраста </w:t>
      </w:r>
      <w:r w:rsidR="00590618" w:rsidRPr="0051504A">
        <w:rPr>
          <w:rFonts w:ascii="Times New Roman" w:hAnsi="Times New Roman" w:cs="Times New Roman"/>
          <w:sz w:val="28"/>
          <w:szCs w:val="28"/>
        </w:rPr>
        <w:t>с общим недоразвитием речи</w:t>
      </w:r>
      <w:r w:rsidR="0094201A" w:rsidRPr="0051504A">
        <w:rPr>
          <w:rFonts w:ascii="Times New Roman" w:hAnsi="Times New Roman" w:cs="Times New Roman"/>
          <w:sz w:val="28"/>
          <w:szCs w:val="28"/>
        </w:rPr>
        <w:t>.  Позволяет решать следующие задачи:</w:t>
      </w:r>
    </w:p>
    <w:p w:rsidR="00B14A32" w:rsidRPr="0051504A" w:rsidRDefault="00B14A32" w:rsidP="00556377">
      <w:pPr>
        <w:spacing w:after="0"/>
        <w:ind w:left="-567" w:firstLine="425"/>
        <w:jc w:val="both"/>
        <w:rPr>
          <w:rFonts w:ascii="Times New Roman" w:hAnsi="Times New Roman" w:cs="Times New Roman"/>
          <w:sz w:val="28"/>
          <w:szCs w:val="28"/>
        </w:rPr>
      </w:pPr>
      <w:r w:rsidRPr="0051504A">
        <w:rPr>
          <w:rFonts w:ascii="Times New Roman" w:hAnsi="Times New Roman" w:cs="Times New Roman"/>
          <w:sz w:val="28"/>
          <w:szCs w:val="28"/>
        </w:rPr>
        <w:t>- формирова</w:t>
      </w:r>
      <w:r w:rsidR="00E900BB" w:rsidRPr="0051504A">
        <w:rPr>
          <w:rFonts w:ascii="Times New Roman" w:hAnsi="Times New Roman" w:cs="Times New Roman"/>
          <w:sz w:val="28"/>
          <w:szCs w:val="28"/>
        </w:rPr>
        <w:t>ть</w:t>
      </w:r>
      <w:r w:rsidRPr="0051504A">
        <w:rPr>
          <w:rFonts w:ascii="Times New Roman" w:hAnsi="Times New Roman" w:cs="Times New Roman"/>
          <w:sz w:val="28"/>
          <w:szCs w:val="28"/>
        </w:rPr>
        <w:t xml:space="preserve"> у данной категории детей познавательн</w:t>
      </w:r>
      <w:r w:rsidR="00E900BB" w:rsidRPr="0051504A">
        <w:rPr>
          <w:rFonts w:ascii="Times New Roman" w:hAnsi="Times New Roman" w:cs="Times New Roman"/>
          <w:sz w:val="28"/>
          <w:szCs w:val="28"/>
        </w:rPr>
        <w:t>ый интерес</w:t>
      </w:r>
      <w:r w:rsidRPr="0051504A">
        <w:rPr>
          <w:rFonts w:ascii="Times New Roman" w:hAnsi="Times New Roman" w:cs="Times New Roman"/>
          <w:sz w:val="28"/>
          <w:szCs w:val="28"/>
        </w:rPr>
        <w:t xml:space="preserve"> к звуковому анализу и синтезу;</w:t>
      </w:r>
    </w:p>
    <w:p w:rsidR="00957EB1" w:rsidRPr="0051504A" w:rsidRDefault="00B14A32" w:rsidP="00556377">
      <w:pPr>
        <w:spacing w:after="0"/>
        <w:ind w:left="-567" w:firstLine="425"/>
        <w:jc w:val="both"/>
        <w:rPr>
          <w:rFonts w:ascii="Times New Roman" w:eastAsia="Times New Roman" w:hAnsi="Times New Roman" w:cs="Times New Roman"/>
          <w:sz w:val="28"/>
          <w:szCs w:val="28"/>
        </w:rPr>
      </w:pPr>
      <w:r w:rsidRPr="0051504A">
        <w:rPr>
          <w:rFonts w:ascii="Times New Roman" w:hAnsi="Times New Roman" w:cs="Times New Roman"/>
          <w:sz w:val="28"/>
          <w:szCs w:val="28"/>
        </w:rPr>
        <w:t xml:space="preserve"> </w:t>
      </w:r>
      <w:r w:rsidR="0094201A" w:rsidRPr="0051504A">
        <w:rPr>
          <w:rFonts w:ascii="Times New Roman" w:hAnsi="Times New Roman" w:cs="Times New Roman"/>
          <w:sz w:val="28"/>
          <w:szCs w:val="28"/>
        </w:rPr>
        <w:t xml:space="preserve">- </w:t>
      </w:r>
      <w:r w:rsidR="00957EB1" w:rsidRPr="0051504A">
        <w:rPr>
          <w:rFonts w:ascii="Times New Roman" w:eastAsia="Times New Roman" w:hAnsi="Times New Roman" w:cs="Times New Roman"/>
          <w:sz w:val="28"/>
          <w:szCs w:val="28"/>
        </w:rPr>
        <w:t>определ</w:t>
      </w:r>
      <w:r w:rsidR="00E900BB" w:rsidRPr="0051504A">
        <w:rPr>
          <w:rFonts w:ascii="Times New Roman" w:eastAsia="Times New Roman" w:hAnsi="Times New Roman" w:cs="Times New Roman"/>
          <w:sz w:val="28"/>
          <w:szCs w:val="28"/>
        </w:rPr>
        <w:t>ять</w:t>
      </w:r>
      <w:r w:rsidR="00957EB1" w:rsidRPr="0051504A">
        <w:rPr>
          <w:rFonts w:ascii="Times New Roman" w:eastAsia="Times New Roman" w:hAnsi="Times New Roman" w:cs="Times New Roman"/>
          <w:sz w:val="28"/>
          <w:szCs w:val="28"/>
        </w:rPr>
        <w:t xml:space="preserve"> </w:t>
      </w:r>
      <w:r w:rsidR="00DD7E14" w:rsidRPr="0051504A">
        <w:rPr>
          <w:rFonts w:ascii="Times New Roman" w:eastAsia="Times New Roman" w:hAnsi="Times New Roman" w:cs="Times New Roman"/>
          <w:sz w:val="28"/>
          <w:szCs w:val="28"/>
        </w:rPr>
        <w:t>поряд</w:t>
      </w:r>
      <w:r w:rsidR="00E900BB" w:rsidRPr="0051504A">
        <w:rPr>
          <w:rFonts w:ascii="Times New Roman" w:eastAsia="Times New Roman" w:hAnsi="Times New Roman" w:cs="Times New Roman"/>
          <w:sz w:val="28"/>
          <w:szCs w:val="28"/>
        </w:rPr>
        <w:t>ок</w:t>
      </w:r>
      <w:r w:rsidR="00DD7E14" w:rsidRPr="0051504A">
        <w:rPr>
          <w:rFonts w:ascii="Times New Roman" w:eastAsia="Times New Roman" w:hAnsi="Times New Roman" w:cs="Times New Roman"/>
          <w:sz w:val="28"/>
          <w:szCs w:val="28"/>
        </w:rPr>
        <w:t xml:space="preserve"> и </w:t>
      </w:r>
      <w:r w:rsidR="00957EB1" w:rsidRPr="0051504A">
        <w:rPr>
          <w:rFonts w:ascii="Times New Roman" w:eastAsia="Times New Roman" w:hAnsi="Times New Roman" w:cs="Times New Roman"/>
          <w:sz w:val="28"/>
          <w:szCs w:val="28"/>
        </w:rPr>
        <w:t>количеств</w:t>
      </w:r>
      <w:r w:rsidR="00E900BB" w:rsidRPr="0051504A">
        <w:rPr>
          <w:rFonts w:ascii="Times New Roman" w:eastAsia="Times New Roman" w:hAnsi="Times New Roman" w:cs="Times New Roman"/>
          <w:sz w:val="28"/>
          <w:szCs w:val="28"/>
        </w:rPr>
        <w:t>о</w:t>
      </w:r>
      <w:r w:rsidR="00957EB1" w:rsidRPr="0051504A">
        <w:rPr>
          <w:rFonts w:ascii="Times New Roman" w:eastAsia="Times New Roman" w:hAnsi="Times New Roman" w:cs="Times New Roman"/>
          <w:sz w:val="28"/>
          <w:szCs w:val="28"/>
        </w:rPr>
        <w:t xml:space="preserve"> звуков в слоге, слове;</w:t>
      </w:r>
    </w:p>
    <w:p w:rsidR="00957EB1" w:rsidRPr="0051504A" w:rsidRDefault="00957EB1" w:rsidP="00556377">
      <w:pPr>
        <w:spacing w:after="0"/>
        <w:ind w:left="-567" w:firstLine="425"/>
        <w:jc w:val="both"/>
        <w:rPr>
          <w:rFonts w:ascii="Times New Roman" w:hAnsi="Times New Roman" w:cs="Times New Roman"/>
          <w:sz w:val="28"/>
          <w:szCs w:val="28"/>
        </w:rPr>
      </w:pPr>
      <w:r w:rsidRPr="0051504A">
        <w:rPr>
          <w:rFonts w:ascii="Times New Roman" w:eastAsia="Times New Roman" w:hAnsi="Times New Roman" w:cs="Times New Roman"/>
          <w:sz w:val="28"/>
          <w:szCs w:val="28"/>
        </w:rPr>
        <w:t xml:space="preserve">- </w:t>
      </w:r>
      <w:r w:rsidR="00DD7E14" w:rsidRPr="0051504A">
        <w:rPr>
          <w:rFonts w:ascii="Times New Roman" w:eastAsia="Times New Roman" w:hAnsi="Times New Roman" w:cs="Times New Roman"/>
          <w:sz w:val="28"/>
          <w:szCs w:val="28"/>
        </w:rPr>
        <w:t>выдел</w:t>
      </w:r>
      <w:r w:rsidR="00E900BB" w:rsidRPr="0051504A">
        <w:rPr>
          <w:rFonts w:ascii="Times New Roman" w:eastAsia="Times New Roman" w:hAnsi="Times New Roman" w:cs="Times New Roman"/>
          <w:sz w:val="28"/>
          <w:szCs w:val="28"/>
        </w:rPr>
        <w:t>ять</w:t>
      </w:r>
      <w:r w:rsidR="00DD7E14" w:rsidRPr="0051504A">
        <w:rPr>
          <w:rFonts w:ascii="Times New Roman" w:eastAsia="Times New Roman" w:hAnsi="Times New Roman" w:cs="Times New Roman"/>
          <w:sz w:val="28"/>
          <w:szCs w:val="28"/>
        </w:rPr>
        <w:t xml:space="preserve"> качественны</w:t>
      </w:r>
      <w:r w:rsidR="00E900BB" w:rsidRPr="0051504A">
        <w:rPr>
          <w:rFonts w:ascii="Times New Roman" w:eastAsia="Times New Roman" w:hAnsi="Times New Roman" w:cs="Times New Roman"/>
          <w:sz w:val="28"/>
          <w:szCs w:val="28"/>
        </w:rPr>
        <w:t>е</w:t>
      </w:r>
      <w:r w:rsidR="00DD7E14" w:rsidRPr="0051504A">
        <w:rPr>
          <w:rFonts w:ascii="Times New Roman" w:eastAsia="Times New Roman" w:hAnsi="Times New Roman" w:cs="Times New Roman"/>
          <w:sz w:val="28"/>
          <w:szCs w:val="28"/>
        </w:rPr>
        <w:t xml:space="preserve"> основны</w:t>
      </w:r>
      <w:r w:rsidR="00E900BB" w:rsidRPr="0051504A">
        <w:rPr>
          <w:rFonts w:ascii="Times New Roman" w:eastAsia="Times New Roman" w:hAnsi="Times New Roman" w:cs="Times New Roman"/>
          <w:sz w:val="28"/>
          <w:szCs w:val="28"/>
        </w:rPr>
        <w:t>е</w:t>
      </w:r>
      <w:r w:rsidRPr="0051504A">
        <w:rPr>
          <w:rFonts w:ascii="Times New Roman" w:eastAsia="Times New Roman" w:hAnsi="Times New Roman" w:cs="Times New Roman"/>
          <w:sz w:val="28"/>
          <w:szCs w:val="28"/>
        </w:rPr>
        <w:t xml:space="preserve"> характеристик</w:t>
      </w:r>
      <w:r w:rsidR="00E900BB" w:rsidRPr="0051504A">
        <w:rPr>
          <w:rFonts w:ascii="Times New Roman" w:eastAsia="Times New Roman" w:hAnsi="Times New Roman" w:cs="Times New Roman"/>
          <w:sz w:val="28"/>
          <w:szCs w:val="28"/>
        </w:rPr>
        <w:t>и</w:t>
      </w:r>
      <w:r w:rsidRPr="0051504A">
        <w:rPr>
          <w:rFonts w:ascii="Times New Roman" w:eastAsia="Times New Roman" w:hAnsi="Times New Roman" w:cs="Times New Roman"/>
          <w:sz w:val="28"/>
          <w:szCs w:val="28"/>
        </w:rPr>
        <w:t xml:space="preserve"> звук</w:t>
      </w:r>
      <w:r w:rsidR="00E900BB" w:rsidRPr="0051504A">
        <w:rPr>
          <w:rFonts w:ascii="Times New Roman" w:eastAsia="Times New Roman" w:hAnsi="Times New Roman" w:cs="Times New Roman"/>
          <w:sz w:val="28"/>
          <w:szCs w:val="28"/>
        </w:rPr>
        <w:t>ов</w:t>
      </w:r>
      <w:r w:rsidRPr="0051504A">
        <w:rPr>
          <w:rFonts w:ascii="Times New Roman" w:eastAsia="Times New Roman" w:hAnsi="Times New Roman" w:cs="Times New Roman"/>
          <w:sz w:val="28"/>
          <w:szCs w:val="28"/>
        </w:rPr>
        <w:t xml:space="preserve"> со зрительной опорой  (гласный или согласный, глухой или звонкий, ударный или безударный);</w:t>
      </w:r>
    </w:p>
    <w:p w:rsidR="00B14A32" w:rsidRPr="0051504A" w:rsidRDefault="00957EB1" w:rsidP="00556377">
      <w:pPr>
        <w:spacing w:after="0"/>
        <w:ind w:left="-567" w:firstLine="425"/>
        <w:jc w:val="both"/>
        <w:rPr>
          <w:rFonts w:ascii="Times New Roman" w:eastAsia="Times New Roman" w:hAnsi="Times New Roman" w:cs="Times New Roman"/>
          <w:sz w:val="28"/>
          <w:szCs w:val="28"/>
        </w:rPr>
      </w:pPr>
      <w:r w:rsidRPr="0051504A">
        <w:rPr>
          <w:rFonts w:ascii="Times New Roman" w:eastAsia="Times New Roman" w:hAnsi="Times New Roman" w:cs="Times New Roman"/>
          <w:noProof/>
          <w:sz w:val="28"/>
          <w:szCs w:val="28"/>
        </w:rPr>
        <w:t xml:space="preserve">- </w:t>
      </w:r>
      <w:r w:rsidRPr="0051504A">
        <w:rPr>
          <w:rFonts w:ascii="Times New Roman" w:eastAsia="Times New Roman" w:hAnsi="Times New Roman" w:cs="Times New Roman"/>
          <w:sz w:val="28"/>
          <w:szCs w:val="28"/>
        </w:rPr>
        <w:t>составл</w:t>
      </w:r>
      <w:r w:rsidR="00E900BB" w:rsidRPr="0051504A">
        <w:rPr>
          <w:rFonts w:ascii="Times New Roman" w:eastAsia="Times New Roman" w:hAnsi="Times New Roman" w:cs="Times New Roman"/>
          <w:sz w:val="28"/>
          <w:szCs w:val="28"/>
        </w:rPr>
        <w:t>ять</w:t>
      </w:r>
      <w:r w:rsidRPr="0051504A">
        <w:rPr>
          <w:rFonts w:ascii="Times New Roman" w:eastAsia="Times New Roman" w:hAnsi="Times New Roman" w:cs="Times New Roman"/>
          <w:sz w:val="28"/>
          <w:szCs w:val="28"/>
        </w:rPr>
        <w:t xml:space="preserve"> звуковы</w:t>
      </w:r>
      <w:r w:rsidR="00E900BB" w:rsidRPr="0051504A">
        <w:rPr>
          <w:rFonts w:ascii="Times New Roman" w:eastAsia="Times New Roman" w:hAnsi="Times New Roman" w:cs="Times New Roman"/>
          <w:sz w:val="28"/>
          <w:szCs w:val="28"/>
        </w:rPr>
        <w:t>е</w:t>
      </w:r>
      <w:r w:rsidRPr="0051504A">
        <w:rPr>
          <w:rFonts w:ascii="Times New Roman" w:eastAsia="Times New Roman" w:hAnsi="Times New Roman" w:cs="Times New Roman"/>
          <w:sz w:val="28"/>
          <w:szCs w:val="28"/>
        </w:rPr>
        <w:t xml:space="preserve"> схем</w:t>
      </w:r>
      <w:r w:rsidR="00E900BB" w:rsidRPr="0051504A">
        <w:rPr>
          <w:rFonts w:ascii="Times New Roman" w:eastAsia="Times New Roman" w:hAnsi="Times New Roman" w:cs="Times New Roman"/>
          <w:sz w:val="28"/>
          <w:szCs w:val="28"/>
        </w:rPr>
        <w:t>ы</w:t>
      </w:r>
      <w:r w:rsidRPr="0051504A">
        <w:rPr>
          <w:rFonts w:ascii="Times New Roman" w:eastAsia="Times New Roman" w:hAnsi="Times New Roman" w:cs="Times New Roman"/>
          <w:sz w:val="28"/>
          <w:szCs w:val="28"/>
        </w:rPr>
        <w:t xml:space="preserve"> слогов</w:t>
      </w:r>
      <w:r w:rsidR="005E2D92" w:rsidRPr="0051504A">
        <w:rPr>
          <w:rFonts w:ascii="Times New Roman" w:eastAsia="Times New Roman" w:hAnsi="Times New Roman" w:cs="Times New Roman"/>
          <w:sz w:val="28"/>
          <w:szCs w:val="28"/>
        </w:rPr>
        <w:t xml:space="preserve"> и</w:t>
      </w:r>
      <w:r w:rsidRPr="0051504A">
        <w:rPr>
          <w:rFonts w:ascii="Times New Roman" w:eastAsia="Times New Roman" w:hAnsi="Times New Roman" w:cs="Times New Roman"/>
          <w:sz w:val="28"/>
          <w:szCs w:val="28"/>
        </w:rPr>
        <w:t xml:space="preserve"> слов; </w:t>
      </w:r>
    </w:p>
    <w:p w:rsidR="00B14A32" w:rsidRPr="0051504A" w:rsidRDefault="00B14A32" w:rsidP="00556377">
      <w:pPr>
        <w:spacing w:after="0"/>
        <w:ind w:left="-567" w:firstLine="425"/>
        <w:jc w:val="both"/>
        <w:rPr>
          <w:rFonts w:ascii="Times New Roman" w:eastAsia="Times New Roman" w:hAnsi="Times New Roman" w:cs="Times New Roman"/>
          <w:sz w:val="28"/>
          <w:szCs w:val="28"/>
        </w:rPr>
      </w:pPr>
      <w:r w:rsidRPr="0051504A">
        <w:rPr>
          <w:rFonts w:ascii="Times New Roman" w:eastAsia="Times New Roman" w:hAnsi="Times New Roman" w:cs="Times New Roman"/>
          <w:sz w:val="28"/>
          <w:szCs w:val="28"/>
        </w:rPr>
        <w:t xml:space="preserve">- </w:t>
      </w:r>
      <w:r w:rsidRPr="0051504A">
        <w:rPr>
          <w:rFonts w:ascii="Times New Roman" w:hAnsi="Times New Roman" w:cs="Times New Roman"/>
          <w:sz w:val="28"/>
          <w:szCs w:val="28"/>
        </w:rPr>
        <w:t>комплексно воздейст</w:t>
      </w:r>
      <w:r w:rsidR="00E900BB" w:rsidRPr="0051504A">
        <w:rPr>
          <w:rFonts w:ascii="Times New Roman" w:hAnsi="Times New Roman" w:cs="Times New Roman"/>
          <w:sz w:val="28"/>
          <w:szCs w:val="28"/>
        </w:rPr>
        <w:t>вовать</w:t>
      </w:r>
      <w:r w:rsidRPr="0051504A">
        <w:rPr>
          <w:rFonts w:ascii="Times New Roman" w:hAnsi="Times New Roman" w:cs="Times New Roman"/>
          <w:sz w:val="28"/>
          <w:szCs w:val="28"/>
        </w:rPr>
        <w:t xml:space="preserve"> на </w:t>
      </w:r>
      <w:r w:rsidR="00E900BB" w:rsidRPr="0051504A">
        <w:rPr>
          <w:rFonts w:ascii="Times New Roman" w:hAnsi="Times New Roman" w:cs="Times New Roman"/>
          <w:sz w:val="28"/>
          <w:szCs w:val="28"/>
        </w:rPr>
        <w:t>развитие</w:t>
      </w:r>
      <w:r w:rsidRPr="0051504A">
        <w:rPr>
          <w:rFonts w:ascii="Times New Roman" w:hAnsi="Times New Roman" w:cs="Times New Roman"/>
          <w:sz w:val="28"/>
          <w:szCs w:val="28"/>
        </w:rPr>
        <w:t xml:space="preserve"> таких жизненно важных процессов как кинестетическое восприятие, зрительно-пространственная координация, </w:t>
      </w:r>
      <w:proofErr w:type="spellStart"/>
      <w:r w:rsidRPr="0051504A">
        <w:rPr>
          <w:rFonts w:ascii="Times New Roman" w:hAnsi="Times New Roman" w:cs="Times New Roman"/>
          <w:sz w:val="28"/>
          <w:szCs w:val="28"/>
        </w:rPr>
        <w:t>слух</w:t>
      </w:r>
      <w:proofErr w:type="gramStart"/>
      <w:r w:rsidRPr="0051504A">
        <w:rPr>
          <w:rFonts w:ascii="Times New Roman" w:hAnsi="Times New Roman" w:cs="Times New Roman"/>
          <w:sz w:val="28"/>
          <w:szCs w:val="28"/>
        </w:rPr>
        <w:t>о</w:t>
      </w:r>
      <w:proofErr w:type="spellEnd"/>
      <w:r w:rsidRPr="0051504A">
        <w:rPr>
          <w:rFonts w:ascii="Times New Roman" w:hAnsi="Times New Roman" w:cs="Times New Roman"/>
          <w:sz w:val="28"/>
          <w:szCs w:val="28"/>
        </w:rPr>
        <w:t>-</w:t>
      </w:r>
      <w:proofErr w:type="gramEnd"/>
      <w:r w:rsidRPr="0051504A">
        <w:rPr>
          <w:rFonts w:ascii="Times New Roman" w:hAnsi="Times New Roman" w:cs="Times New Roman"/>
          <w:sz w:val="28"/>
          <w:szCs w:val="28"/>
        </w:rPr>
        <w:t xml:space="preserve"> </w:t>
      </w:r>
      <w:proofErr w:type="spellStart"/>
      <w:r w:rsidRPr="0051504A">
        <w:rPr>
          <w:rFonts w:ascii="Times New Roman" w:hAnsi="Times New Roman" w:cs="Times New Roman"/>
          <w:sz w:val="28"/>
          <w:szCs w:val="28"/>
        </w:rPr>
        <w:t>рече</w:t>
      </w:r>
      <w:proofErr w:type="spellEnd"/>
      <w:r w:rsidRPr="0051504A">
        <w:rPr>
          <w:rFonts w:ascii="Times New Roman" w:hAnsi="Times New Roman" w:cs="Times New Roman"/>
          <w:sz w:val="28"/>
          <w:szCs w:val="28"/>
        </w:rPr>
        <w:t>- двигательная координация.</w:t>
      </w:r>
    </w:p>
    <w:p w:rsidR="00F535CD" w:rsidRPr="0051504A" w:rsidRDefault="0042261E" w:rsidP="00556377">
      <w:pPr>
        <w:pStyle w:val="a4"/>
        <w:shd w:val="clear" w:color="auto" w:fill="FFFFFF"/>
        <w:spacing w:before="0" w:beforeAutospacing="0" w:after="0" w:afterAutospacing="0" w:line="276" w:lineRule="auto"/>
        <w:ind w:left="-567" w:firstLine="567"/>
        <w:jc w:val="both"/>
        <w:rPr>
          <w:sz w:val="28"/>
          <w:szCs w:val="28"/>
        </w:rPr>
      </w:pPr>
      <w:r w:rsidRPr="0051504A">
        <w:rPr>
          <w:sz w:val="28"/>
          <w:szCs w:val="28"/>
        </w:rPr>
        <w:t xml:space="preserve">Пособие изготовлено из дерева, благодаря чему не портится от постоянного использования в игре с детьми.  </w:t>
      </w:r>
      <w:proofErr w:type="gramStart"/>
      <w:r w:rsidR="00F535CD" w:rsidRPr="0051504A">
        <w:rPr>
          <w:sz w:val="28"/>
          <w:szCs w:val="28"/>
        </w:rPr>
        <w:t xml:space="preserve">В состав данного пособия входят 15 </w:t>
      </w:r>
      <w:proofErr w:type="spellStart"/>
      <w:r w:rsidRPr="0051504A">
        <w:rPr>
          <w:sz w:val="28"/>
          <w:szCs w:val="28"/>
        </w:rPr>
        <w:t>З</w:t>
      </w:r>
      <w:r w:rsidR="00F535CD" w:rsidRPr="0051504A">
        <w:rPr>
          <w:sz w:val="28"/>
          <w:szCs w:val="28"/>
        </w:rPr>
        <w:t>вуковичков</w:t>
      </w:r>
      <w:proofErr w:type="spellEnd"/>
      <w:r w:rsidR="00260C94" w:rsidRPr="0051504A">
        <w:rPr>
          <w:sz w:val="28"/>
          <w:szCs w:val="28"/>
        </w:rPr>
        <w:t xml:space="preserve"> (рис.1)</w:t>
      </w:r>
      <w:r w:rsidR="00F535CD" w:rsidRPr="0051504A">
        <w:rPr>
          <w:sz w:val="28"/>
          <w:szCs w:val="28"/>
        </w:rPr>
        <w:t>:</w:t>
      </w:r>
      <w:r w:rsidR="00AB1297" w:rsidRPr="0051504A">
        <w:rPr>
          <w:sz w:val="28"/>
          <w:szCs w:val="28"/>
        </w:rPr>
        <w:t xml:space="preserve"> </w:t>
      </w:r>
      <w:r w:rsidR="00F535CD" w:rsidRPr="0051504A">
        <w:rPr>
          <w:sz w:val="28"/>
          <w:szCs w:val="28"/>
        </w:rPr>
        <w:t xml:space="preserve">5 зелёных </w:t>
      </w:r>
      <w:r w:rsidRPr="0051504A">
        <w:rPr>
          <w:sz w:val="28"/>
          <w:szCs w:val="28"/>
        </w:rPr>
        <w:t xml:space="preserve">человечков, покрытых фетром, </w:t>
      </w:r>
      <w:r w:rsidR="00F535CD" w:rsidRPr="0051504A">
        <w:rPr>
          <w:sz w:val="28"/>
          <w:szCs w:val="28"/>
        </w:rPr>
        <w:t>для обозначения мягкого согласного звука; 5 синих</w:t>
      </w:r>
      <w:r w:rsidR="00AB1297" w:rsidRPr="0051504A">
        <w:rPr>
          <w:sz w:val="28"/>
          <w:szCs w:val="28"/>
        </w:rPr>
        <w:t xml:space="preserve"> человечков, на твердой шероховатой основе,</w:t>
      </w:r>
      <w:r w:rsidR="00F535CD" w:rsidRPr="0051504A">
        <w:rPr>
          <w:sz w:val="28"/>
          <w:szCs w:val="28"/>
        </w:rPr>
        <w:t xml:space="preserve"> для обозначения твёрдого согласного звука;</w:t>
      </w:r>
      <w:r w:rsidR="00AB1297" w:rsidRPr="0051504A">
        <w:rPr>
          <w:sz w:val="28"/>
          <w:szCs w:val="28"/>
        </w:rPr>
        <w:t xml:space="preserve"> </w:t>
      </w:r>
      <w:r w:rsidR="00F535CD" w:rsidRPr="0051504A">
        <w:rPr>
          <w:sz w:val="28"/>
          <w:szCs w:val="28"/>
        </w:rPr>
        <w:t>5 красных</w:t>
      </w:r>
      <w:r w:rsidR="00AB1297" w:rsidRPr="0051504A">
        <w:rPr>
          <w:sz w:val="28"/>
          <w:szCs w:val="28"/>
        </w:rPr>
        <w:t xml:space="preserve"> человечков,</w:t>
      </w:r>
      <w:r w:rsidR="00F535CD" w:rsidRPr="0051504A">
        <w:rPr>
          <w:sz w:val="28"/>
          <w:szCs w:val="28"/>
        </w:rPr>
        <w:t xml:space="preserve"> </w:t>
      </w:r>
      <w:r w:rsidR="00AB1297" w:rsidRPr="0051504A">
        <w:rPr>
          <w:sz w:val="28"/>
          <w:szCs w:val="28"/>
        </w:rPr>
        <w:t xml:space="preserve">на твердой гладкой основе, </w:t>
      </w:r>
      <w:r w:rsidR="00F535CD" w:rsidRPr="0051504A">
        <w:rPr>
          <w:sz w:val="28"/>
          <w:szCs w:val="28"/>
        </w:rPr>
        <w:t>для обозначения гласного звука;</w:t>
      </w:r>
      <w:r w:rsidR="00AB1297" w:rsidRPr="0051504A">
        <w:rPr>
          <w:sz w:val="28"/>
          <w:szCs w:val="28"/>
        </w:rPr>
        <w:t xml:space="preserve"> </w:t>
      </w:r>
      <w:r w:rsidR="00F535CD" w:rsidRPr="0051504A">
        <w:rPr>
          <w:sz w:val="28"/>
          <w:szCs w:val="28"/>
        </w:rPr>
        <w:t>6 молоточков, для обозначения ударного гласного звука</w:t>
      </w:r>
      <w:r w:rsidR="00AB1297" w:rsidRPr="0051504A">
        <w:rPr>
          <w:sz w:val="28"/>
          <w:szCs w:val="28"/>
        </w:rPr>
        <w:t xml:space="preserve">; </w:t>
      </w:r>
      <w:r w:rsidR="00F535CD" w:rsidRPr="0051504A">
        <w:rPr>
          <w:sz w:val="28"/>
          <w:szCs w:val="28"/>
        </w:rPr>
        <w:t>6 наушников, для обозначения глухого согласного звука</w:t>
      </w:r>
      <w:r w:rsidR="00AB1297" w:rsidRPr="0051504A">
        <w:rPr>
          <w:sz w:val="28"/>
          <w:szCs w:val="28"/>
        </w:rPr>
        <w:t>;</w:t>
      </w:r>
      <w:proofErr w:type="gramEnd"/>
      <w:r w:rsidR="00AB1297" w:rsidRPr="0051504A">
        <w:rPr>
          <w:sz w:val="28"/>
          <w:szCs w:val="28"/>
        </w:rPr>
        <w:t xml:space="preserve"> </w:t>
      </w:r>
      <w:r w:rsidR="00F535CD" w:rsidRPr="0051504A">
        <w:rPr>
          <w:sz w:val="28"/>
          <w:szCs w:val="28"/>
        </w:rPr>
        <w:t>6 колокольчиков, для обозначения звонкого согласного звука</w:t>
      </w:r>
      <w:r w:rsidR="00AB1297" w:rsidRPr="0051504A">
        <w:rPr>
          <w:sz w:val="28"/>
          <w:szCs w:val="28"/>
        </w:rPr>
        <w:t>.</w:t>
      </w:r>
    </w:p>
    <w:p w:rsidR="00260C94" w:rsidRPr="0051504A" w:rsidRDefault="00260C94" w:rsidP="00556377">
      <w:pPr>
        <w:pStyle w:val="a4"/>
        <w:shd w:val="clear" w:color="auto" w:fill="FFFFFF"/>
        <w:spacing w:before="0" w:beforeAutospacing="0" w:after="0" w:afterAutospacing="0" w:line="276" w:lineRule="auto"/>
        <w:ind w:left="-567" w:firstLine="567"/>
        <w:jc w:val="center"/>
        <w:rPr>
          <w:sz w:val="28"/>
          <w:szCs w:val="28"/>
        </w:rPr>
      </w:pPr>
      <w:r w:rsidRPr="0051504A">
        <w:rPr>
          <w:noProof/>
          <w:sz w:val="28"/>
          <w:szCs w:val="28"/>
        </w:rPr>
        <w:drawing>
          <wp:inline distT="0" distB="0" distL="0" distR="0">
            <wp:extent cx="3444216" cy="1889185"/>
            <wp:effectExtent l="19050" t="0" r="3834" b="0"/>
            <wp:docPr id="57" name="Рисунок 1" descr="https://sun9-27.userapi.com/impg/wYvukmWXmU4BU3KOw41uNoius2zyFIhjRVZHVg/vbnxx1ToGZY.jpg?size=498x1080&amp;quality=95&amp;sign=9e83abf8163c9452969570dcb567d216&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27.userapi.com/impg/wYvukmWXmU4BU3KOw41uNoius2zyFIhjRVZHVg/vbnxx1ToGZY.jpg?size=498x1080&amp;quality=95&amp;sign=9e83abf8163c9452969570dcb567d216&amp;type=album"/>
                    <pic:cNvPicPr>
                      <a:picLocks noChangeAspect="1" noChangeArrowheads="1"/>
                    </pic:cNvPicPr>
                  </pic:nvPicPr>
                  <pic:blipFill>
                    <a:blip r:embed="rId5"/>
                    <a:srcRect l="3599" t="26739" r="23797" b="54899"/>
                    <a:stretch>
                      <a:fillRect/>
                    </a:stretch>
                  </pic:blipFill>
                  <pic:spPr bwMode="auto">
                    <a:xfrm>
                      <a:off x="0" y="0"/>
                      <a:ext cx="3444216" cy="1889185"/>
                    </a:xfrm>
                    <a:prstGeom prst="rect">
                      <a:avLst/>
                    </a:prstGeom>
                    <a:noFill/>
                    <a:ln w="9525">
                      <a:noFill/>
                      <a:miter lim="800000"/>
                      <a:headEnd/>
                      <a:tailEnd/>
                    </a:ln>
                  </pic:spPr>
                </pic:pic>
              </a:graphicData>
            </a:graphic>
          </wp:inline>
        </w:drawing>
      </w:r>
    </w:p>
    <w:p w:rsidR="00260C94" w:rsidRPr="0051504A" w:rsidRDefault="00260C94" w:rsidP="00556377">
      <w:pPr>
        <w:pStyle w:val="a4"/>
        <w:shd w:val="clear" w:color="auto" w:fill="FFFFFF"/>
        <w:spacing w:before="0" w:beforeAutospacing="0" w:after="0" w:afterAutospacing="0" w:line="276" w:lineRule="auto"/>
        <w:ind w:left="-567" w:firstLine="567"/>
        <w:jc w:val="center"/>
        <w:rPr>
          <w:sz w:val="28"/>
          <w:szCs w:val="28"/>
        </w:rPr>
      </w:pPr>
      <w:r w:rsidRPr="0051504A">
        <w:rPr>
          <w:sz w:val="28"/>
          <w:szCs w:val="28"/>
        </w:rPr>
        <w:t>Рис.1</w:t>
      </w:r>
    </w:p>
    <w:p w:rsidR="00A71AA0" w:rsidRPr="0051504A" w:rsidRDefault="00A71AA0" w:rsidP="00556377">
      <w:pPr>
        <w:spacing w:after="0"/>
        <w:ind w:left="-567" w:firstLine="567"/>
        <w:jc w:val="both"/>
        <w:rPr>
          <w:rFonts w:ascii="Times New Roman" w:hAnsi="Times New Roman" w:cs="Times New Roman"/>
          <w:color w:val="000000"/>
          <w:sz w:val="28"/>
          <w:szCs w:val="28"/>
        </w:rPr>
      </w:pPr>
    </w:p>
    <w:p w:rsidR="00ED1343" w:rsidRPr="0051504A" w:rsidRDefault="00ED1343" w:rsidP="00556377">
      <w:pPr>
        <w:spacing w:after="0"/>
        <w:ind w:left="-567" w:firstLine="425"/>
        <w:jc w:val="both"/>
        <w:rPr>
          <w:rFonts w:ascii="Times New Roman" w:hAnsi="Times New Roman" w:cs="Times New Roman"/>
          <w:sz w:val="28"/>
          <w:szCs w:val="28"/>
        </w:rPr>
      </w:pPr>
      <w:r w:rsidRPr="0051504A">
        <w:rPr>
          <w:rFonts w:ascii="Times New Roman" w:hAnsi="Times New Roman" w:cs="Times New Roman"/>
          <w:sz w:val="28"/>
          <w:szCs w:val="28"/>
        </w:rPr>
        <w:lastRenderedPageBreak/>
        <w:t xml:space="preserve">Работу с пособием провожу на материале только правильно произносимых звуков. При обучении умению </w:t>
      </w:r>
      <w:proofErr w:type="gramStart"/>
      <w:r w:rsidRPr="0051504A">
        <w:rPr>
          <w:rFonts w:ascii="Times New Roman" w:hAnsi="Times New Roman" w:cs="Times New Roman"/>
          <w:sz w:val="28"/>
          <w:szCs w:val="28"/>
        </w:rPr>
        <w:t>выделять начальный ударный гласный</w:t>
      </w:r>
      <w:proofErr w:type="gramEnd"/>
      <w:r w:rsidRPr="0051504A">
        <w:rPr>
          <w:rFonts w:ascii="Times New Roman" w:hAnsi="Times New Roman" w:cs="Times New Roman"/>
          <w:sz w:val="28"/>
          <w:szCs w:val="28"/>
        </w:rPr>
        <w:t xml:space="preserve"> в словах уже используем красного </w:t>
      </w:r>
      <w:proofErr w:type="spellStart"/>
      <w:r w:rsidRPr="0051504A">
        <w:rPr>
          <w:rFonts w:ascii="Times New Roman" w:hAnsi="Times New Roman" w:cs="Times New Roman"/>
          <w:sz w:val="28"/>
          <w:szCs w:val="28"/>
        </w:rPr>
        <w:t>Звуковичка</w:t>
      </w:r>
      <w:proofErr w:type="spellEnd"/>
      <w:r w:rsidRPr="0051504A">
        <w:rPr>
          <w:rFonts w:ascii="Times New Roman" w:hAnsi="Times New Roman" w:cs="Times New Roman"/>
          <w:sz w:val="28"/>
          <w:szCs w:val="28"/>
        </w:rPr>
        <w:t xml:space="preserve">. Ощупываем его, определяем, что он гладкий и проводим ассоциацию с гласным звуком, который </w:t>
      </w:r>
      <w:r w:rsidR="0073626D" w:rsidRPr="0051504A">
        <w:rPr>
          <w:rFonts w:ascii="Times New Roman" w:hAnsi="Times New Roman" w:cs="Times New Roman"/>
          <w:sz w:val="28"/>
          <w:szCs w:val="28"/>
        </w:rPr>
        <w:t>при произношении</w:t>
      </w:r>
      <w:r w:rsidRPr="0051504A">
        <w:rPr>
          <w:rFonts w:ascii="Times New Roman" w:hAnsi="Times New Roman" w:cs="Times New Roman"/>
          <w:sz w:val="28"/>
          <w:szCs w:val="28"/>
        </w:rPr>
        <w:t>, не встречае</w:t>
      </w:r>
      <w:r w:rsidR="0073626D" w:rsidRPr="0051504A">
        <w:rPr>
          <w:rFonts w:ascii="Times New Roman" w:hAnsi="Times New Roman" w:cs="Times New Roman"/>
          <w:sz w:val="28"/>
          <w:szCs w:val="28"/>
        </w:rPr>
        <w:t>т</w:t>
      </w:r>
      <w:r w:rsidRPr="0051504A">
        <w:rPr>
          <w:rFonts w:ascii="Times New Roman" w:hAnsi="Times New Roman" w:cs="Times New Roman"/>
          <w:sz w:val="28"/>
          <w:szCs w:val="28"/>
        </w:rPr>
        <w:t xml:space="preserve"> преграды во рту. Затем дети анализируют ряды гласных типа «</w:t>
      </w:r>
      <w:proofErr w:type="spellStart"/>
      <w:r w:rsidRPr="0051504A">
        <w:rPr>
          <w:rFonts w:ascii="Times New Roman" w:hAnsi="Times New Roman" w:cs="Times New Roman"/>
          <w:sz w:val="28"/>
          <w:szCs w:val="28"/>
        </w:rPr>
        <w:t>ауи</w:t>
      </w:r>
      <w:proofErr w:type="spellEnd"/>
      <w:r w:rsidRPr="0051504A">
        <w:rPr>
          <w:rFonts w:ascii="Times New Roman" w:hAnsi="Times New Roman" w:cs="Times New Roman"/>
          <w:sz w:val="28"/>
          <w:szCs w:val="28"/>
        </w:rPr>
        <w:t>», определяя, сколько звуков, какой звук первый, второй, третий. Выкладываем соответствующее количество фигурок и, при необходимости, исходя из индивидуальных особенностей конкретного ребенка, дополняем зрительной артикуляцией каждый гласный звук. После того, как ребенок научился выделять первый и последний согласный в слове, также провожу анализ и синтез сочетаний типа «</w:t>
      </w:r>
      <w:proofErr w:type="spellStart"/>
      <w:r w:rsidRPr="0051504A">
        <w:rPr>
          <w:rFonts w:ascii="Times New Roman" w:hAnsi="Times New Roman" w:cs="Times New Roman"/>
          <w:sz w:val="28"/>
          <w:szCs w:val="28"/>
        </w:rPr>
        <w:t>ап</w:t>
      </w:r>
      <w:proofErr w:type="spellEnd"/>
      <w:r w:rsidRPr="0051504A">
        <w:rPr>
          <w:rFonts w:ascii="Times New Roman" w:hAnsi="Times New Roman" w:cs="Times New Roman"/>
          <w:sz w:val="28"/>
          <w:szCs w:val="28"/>
        </w:rPr>
        <w:t>», «</w:t>
      </w:r>
      <w:proofErr w:type="spellStart"/>
      <w:r w:rsidRPr="0051504A">
        <w:rPr>
          <w:rFonts w:ascii="Times New Roman" w:hAnsi="Times New Roman" w:cs="Times New Roman"/>
          <w:sz w:val="28"/>
          <w:szCs w:val="28"/>
        </w:rPr>
        <w:t>ук</w:t>
      </w:r>
      <w:proofErr w:type="spellEnd"/>
      <w:r w:rsidRPr="0051504A">
        <w:rPr>
          <w:rFonts w:ascii="Times New Roman" w:hAnsi="Times New Roman" w:cs="Times New Roman"/>
          <w:sz w:val="28"/>
          <w:szCs w:val="28"/>
        </w:rPr>
        <w:t xml:space="preserve">» (сколько звуков, какой звук первый, второй). Тактильное изучение </w:t>
      </w:r>
      <w:proofErr w:type="gramStart"/>
      <w:r w:rsidRPr="0051504A">
        <w:rPr>
          <w:rFonts w:ascii="Times New Roman" w:hAnsi="Times New Roman" w:cs="Times New Roman"/>
          <w:sz w:val="28"/>
          <w:szCs w:val="28"/>
        </w:rPr>
        <w:t>синего</w:t>
      </w:r>
      <w:proofErr w:type="gramEnd"/>
      <w:r w:rsidRPr="0051504A">
        <w:rPr>
          <w:rFonts w:ascii="Times New Roman" w:hAnsi="Times New Roman" w:cs="Times New Roman"/>
          <w:sz w:val="28"/>
          <w:szCs w:val="28"/>
        </w:rPr>
        <w:t xml:space="preserve"> </w:t>
      </w:r>
      <w:proofErr w:type="spellStart"/>
      <w:r w:rsidRPr="0051504A">
        <w:rPr>
          <w:rFonts w:ascii="Times New Roman" w:hAnsi="Times New Roman" w:cs="Times New Roman"/>
          <w:sz w:val="28"/>
          <w:szCs w:val="28"/>
        </w:rPr>
        <w:t>Звуковичка</w:t>
      </w:r>
      <w:proofErr w:type="spellEnd"/>
      <w:r w:rsidRPr="0051504A">
        <w:rPr>
          <w:rFonts w:ascii="Times New Roman" w:hAnsi="Times New Roman" w:cs="Times New Roman"/>
          <w:sz w:val="28"/>
          <w:szCs w:val="28"/>
        </w:rPr>
        <w:t xml:space="preserve"> позволяет быстрее запомнить характеристику согласных твердых звуков. Подобные упражнения </w:t>
      </w:r>
      <w:proofErr w:type="gramStart"/>
      <w:r w:rsidRPr="0051504A">
        <w:rPr>
          <w:rFonts w:ascii="Times New Roman" w:hAnsi="Times New Roman" w:cs="Times New Roman"/>
          <w:sz w:val="28"/>
          <w:szCs w:val="28"/>
        </w:rPr>
        <w:t>подготавливают детей  к усвоению анализа и синтеза  звукового состава слова и одновременно знакомит</w:t>
      </w:r>
      <w:proofErr w:type="gramEnd"/>
      <w:r w:rsidRPr="0051504A">
        <w:rPr>
          <w:rFonts w:ascii="Times New Roman" w:hAnsi="Times New Roman" w:cs="Times New Roman"/>
          <w:sz w:val="28"/>
          <w:szCs w:val="28"/>
        </w:rPr>
        <w:t xml:space="preserve"> с терминами «звук», «согласный», «гласный» [</w:t>
      </w:r>
      <w:r w:rsidR="00AB4EB5" w:rsidRPr="0051504A">
        <w:rPr>
          <w:rFonts w:ascii="Times New Roman" w:hAnsi="Times New Roman" w:cs="Times New Roman"/>
          <w:sz w:val="28"/>
          <w:szCs w:val="28"/>
        </w:rPr>
        <w:t>3</w:t>
      </w:r>
      <w:r w:rsidRPr="0051504A">
        <w:rPr>
          <w:rFonts w:ascii="Times New Roman" w:hAnsi="Times New Roman" w:cs="Times New Roman"/>
          <w:sz w:val="28"/>
          <w:szCs w:val="28"/>
        </w:rPr>
        <w:t xml:space="preserve">]. Далее знакомлю детей с качественной характеристикой звуков. Постепенно задания усложняются, дети составляют различные схемы к словам и подбирают </w:t>
      </w:r>
      <w:r w:rsidR="00A93AE6" w:rsidRPr="0051504A">
        <w:rPr>
          <w:rFonts w:ascii="Times New Roman" w:hAnsi="Times New Roman" w:cs="Times New Roman"/>
          <w:sz w:val="28"/>
          <w:szCs w:val="28"/>
        </w:rPr>
        <w:t>слова к уже составленным схемам (примеры игр представлены в Приложении 1).</w:t>
      </w:r>
    </w:p>
    <w:p w:rsidR="00A71AA0" w:rsidRPr="0051504A" w:rsidRDefault="00A71AA0" w:rsidP="00556377">
      <w:pPr>
        <w:spacing w:after="0"/>
        <w:ind w:left="-567" w:firstLine="567"/>
        <w:jc w:val="both"/>
        <w:rPr>
          <w:rFonts w:ascii="Times New Roman" w:hAnsi="Times New Roman" w:cs="Times New Roman"/>
          <w:sz w:val="28"/>
          <w:szCs w:val="28"/>
        </w:rPr>
      </w:pPr>
      <w:r w:rsidRPr="0051504A">
        <w:rPr>
          <w:rFonts w:ascii="Times New Roman" w:hAnsi="Times New Roman" w:cs="Times New Roman"/>
          <w:color w:val="000000"/>
          <w:sz w:val="28"/>
          <w:szCs w:val="28"/>
        </w:rPr>
        <w:t xml:space="preserve">Звуковички помогают организовать разнообразные дидактические игры. </w:t>
      </w:r>
      <w:r w:rsidRPr="0051504A">
        <w:rPr>
          <w:rFonts w:ascii="Times New Roman" w:hAnsi="Times New Roman" w:cs="Times New Roman"/>
          <w:sz w:val="28"/>
          <w:szCs w:val="28"/>
        </w:rPr>
        <w:t>Время от времени они попадают в сложные ситуации, из которых дети  их выручают, упражняясь в звуковом анализе и синтезе. Таким образом, задания превращаются в небольшие  приключения. Ребенок, увлекаясь игрой, стараясь как можно точнее соблюсти условия, не замечает, что его учат.</w:t>
      </w:r>
      <w:r w:rsidR="00ED1343" w:rsidRPr="0051504A">
        <w:rPr>
          <w:rFonts w:ascii="Times New Roman" w:hAnsi="Times New Roman" w:cs="Times New Roman"/>
          <w:sz w:val="28"/>
          <w:szCs w:val="28"/>
        </w:rPr>
        <w:t xml:space="preserve"> В результате Звуковички могут выражать благодарность за оказанную им помощь, что подкрепляет положительные эмоции.</w:t>
      </w:r>
    </w:p>
    <w:p w:rsidR="00A71AA0" w:rsidRPr="0051504A" w:rsidRDefault="00A71AA0" w:rsidP="00556377">
      <w:pPr>
        <w:spacing w:after="0"/>
        <w:ind w:left="-567" w:firstLine="567"/>
        <w:jc w:val="both"/>
        <w:rPr>
          <w:rFonts w:ascii="Times New Roman" w:hAnsi="Times New Roman" w:cs="Times New Roman"/>
          <w:color w:val="000000"/>
          <w:sz w:val="28"/>
          <w:szCs w:val="28"/>
        </w:rPr>
      </w:pPr>
      <w:r w:rsidRPr="0051504A">
        <w:rPr>
          <w:rFonts w:ascii="Times New Roman" w:hAnsi="Times New Roman" w:cs="Times New Roman"/>
          <w:sz w:val="28"/>
          <w:szCs w:val="28"/>
        </w:rPr>
        <w:t xml:space="preserve">С целью выработки устойчивого интереса к данным видам деятельности и ускоренного достижения положительного результата, Звуковички могут выдаваться  в качестве фишек, как форма поощрения, с которыми, в последующем, он выполняет задания по формированию звукового анализа и синтеза. </w:t>
      </w:r>
      <w:r w:rsidRPr="0051504A">
        <w:rPr>
          <w:rFonts w:ascii="Times New Roman" w:hAnsi="Times New Roman" w:cs="Times New Roman"/>
          <w:color w:val="000000"/>
          <w:sz w:val="28"/>
          <w:szCs w:val="28"/>
        </w:rPr>
        <w:t xml:space="preserve">Это обеспечивает положительную мотивацию детей к деятельности. </w:t>
      </w:r>
    </w:p>
    <w:p w:rsidR="004D7A78" w:rsidRPr="0051504A" w:rsidRDefault="004D7A78" w:rsidP="00556377">
      <w:pPr>
        <w:spacing w:after="0"/>
        <w:ind w:left="-567" w:firstLine="567"/>
        <w:jc w:val="both"/>
        <w:rPr>
          <w:rFonts w:ascii="Times New Roman" w:hAnsi="Times New Roman" w:cs="Times New Roman"/>
          <w:color w:val="000000"/>
          <w:sz w:val="28"/>
          <w:szCs w:val="28"/>
        </w:rPr>
      </w:pPr>
      <w:r w:rsidRPr="0051504A">
        <w:rPr>
          <w:rFonts w:ascii="Times New Roman" w:hAnsi="Times New Roman" w:cs="Times New Roman"/>
          <w:color w:val="000000"/>
          <w:sz w:val="28"/>
          <w:szCs w:val="28"/>
        </w:rPr>
        <w:t xml:space="preserve">За счет кинестетической разности пособие позволяет, при изучении характеристики звука, опираться не только на слух и зрение, но и на тактильные  ощущения. Посредством ощупывания, исследования фигурок, определять отличия звуков друг от друга. Данный прием помогает и на этапе дифференциации звуков по принципу мягкости-твердости. </w:t>
      </w:r>
    </w:p>
    <w:p w:rsidR="004D7A78" w:rsidRPr="0051504A" w:rsidRDefault="004D7A78" w:rsidP="00556377">
      <w:pPr>
        <w:spacing w:after="0"/>
        <w:ind w:left="-567" w:firstLine="567"/>
        <w:jc w:val="both"/>
        <w:rPr>
          <w:rFonts w:ascii="Times New Roman" w:hAnsi="Times New Roman" w:cs="Times New Roman"/>
          <w:color w:val="000000"/>
          <w:sz w:val="28"/>
          <w:szCs w:val="28"/>
        </w:rPr>
      </w:pPr>
      <w:r w:rsidRPr="0051504A">
        <w:rPr>
          <w:rFonts w:ascii="Times New Roman" w:hAnsi="Times New Roman" w:cs="Times New Roman"/>
          <w:sz w:val="28"/>
          <w:szCs w:val="28"/>
        </w:rPr>
        <w:t xml:space="preserve">Звуковички помогают дошкольникам не только выполнить задания, но и осуществить контроль ошибок. </w:t>
      </w:r>
      <w:r w:rsidRPr="0051504A">
        <w:rPr>
          <w:rFonts w:ascii="Times New Roman" w:hAnsi="Times New Roman" w:cs="Times New Roman"/>
          <w:color w:val="000000"/>
          <w:sz w:val="28"/>
          <w:szCs w:val="28"/>
        </w:rPr>
        <w:t xml:space="preserve">Такой «встроенный механизм» в  виде тактильного различения </w:t>
      </w:r>
      <w:proofErr w:type="spellStart"/>
      <w:r w:rsidRPr="0051504A">
        <w:rPr>
          <w:rFonts w:ascii="Times New Roman" w:hAnsi="Times New Roman" w:cs="Times New Roman"/>
          <w:color w:val="000000"/>
          <w:sz w:val="28"/>
          <w:szCs w:val="28"/>
        </w:rPr>
        <w:t>Звуковичков</w:t>
      </w:r>
      <w:proofErr w:type="spellEnd"/>
      <w:r w:rsidRPr="0051504A">
        <w:rPr>
          <w:rFonts w:ascii="Times New Roman" w:hAnsi="Times New Roman" w:cs="Times New Roman"/>
          <w:color w:val="000000"/>
          <w:sz w:val="28"/>
          <w:szCs w:val="28"/>
        </w:rPr>
        <w:t xml:space="preserve">, помогает самостоятельно установить, </w:t>
      </w:r>
      <w:r w:rsidRPr="0051504A">
        <w:rPr>
          <w:rFonts w:ascii="Times New Roman" w:hAnsi="Times New Roman" w:cs="Times New Roman"/>
          <w:color w:val="000000"/>
          <w:sz w:val="28"/>
          <w:szCs w:val="28"/>
        </w:rPr>
        <w:lastRenderedPageBreak/>
        <w:t>правы они или нет.  Часто самопроверка доставляет больше удовлетворения и пользы, нежели процесс составления звуковой схемы слога или слова.</w:t>
      </w:r>
    </w:p>
    <w:p w:rsidR="00017E1D" w:rsidRPr="0051504A" w:rsidRDefault="00017E1D" w:rsidP="00556377">
      <w:pPr>
        <w:spacing w:after="0"/>
        <w:ind w:left="-567" w:firstLine="425"/>
        <w:jc w:val="both"/>
        <w:rPr>
          <w:rFonts w:ascii="Times New Roman" w:hAnsi="Times New Roman" w:cs="Times New Roman"/>
          <w:sz w:val="28"/>
          <w:szCs w:val="28"/>
        </w:rPr>
      </w:pPr>
      <w:r w:rsidRPr="0051504A">
        <w:rPr>
          <w:rFonts w:ascii="Times New Roman" w:hAnsi="Times New Roman" w:cs="Times New Roman"/>
          <w:sz w:val="28"/>
          <w:szCs w:val="28"/>
        </w:rPr>
        <w:t xml:space="preserve">Благодаря использованию </w:t>
      </w:r>
      <w:proofErr w:type="spellStart"/>
      <w:r w:rsidRPr="0051504A">
        <w:rPr>
          <w:rFonts w:ascii="Times New Roman" w:hAnsi="Times New Roman" w:cs="Times New Roman"/>
          <w:sz w:val="28"/>
          <w:szCs w:val="28"/>
        </w:rPr>
        <w:t>Звукович</w:t>
      </w:r>
      <w:r w:rsidR="0073626D" w:rsidRPr="0051504A">
        <w:rPr>
          <w:rFonts w:ascii="Times New Roman" w:hAnsi="Times New Roman" w:cs="Times New Roman"/>
          <w:sz w:val="28"/>
          <w:szCs w:val="28"/>
        </w:rPr>
        <w:t>ков</w:t>
      </w:r>
      <w:proofErr w:type="spellEnd"/>
      <w:r w:rsidRPr="0051504A">
        <w:rPr>
          <w:rFonts w:ascii="Times New Roman" w:hAnsi="Times New Roman" w:cs="Times New Roman"/>
          <w:sz w:val="28"/>
          <w:szCs w:val="28"/>
        </w:rPr>
        <w:t>, дети с общим недоразвитием речи, понимают, что речь состоит из слов, слова – из слогов, слоги – из звуков речи; что звуки располагаются в слове в определенной последовательности; помогают овладеть процессом объединения звуков в слоги, слогов – в слова</w:t>
      </w:r>
      <w:r w:rsidR="00AB4EB5" w:rsidRPr="0051504A">
        <w:rPr>
          <w:rFonts w:ascii="Times New Roman" w:hAnsi="Times New Roman" w:cs="Times New Roman"/>
          <w:sz w:val="28"/>
          <w:szCs w:val="28"/>
        </w:rPr>
        <w:t xml:space="preserve"> [4].</w:t>
      </w:r>
      <w:r w:rsidRPr="0051504A">
        <w:rPr>
          <w:rFonts w:ascii="Times New Roman" w:hAnsi="Times New Roman" w:cs="Times New Roman"/>
          <w:sz w:val="28"/>
          <w:szCs w:val="28"/>
        </w:rPr>
        <w:t xml:space="preserve"> Тем самым закрепляют  понятия: «слово», «слог», «звук». </w:t>
      </w:r>
    </w:p>
    <w:p w:rsidR="0018129C" w:rsidRPr="0051504A" w:rsidRDefault="0018129C" w:rsidP="00556377">
      <w:pPr>
        <w:spacing w:after="0"/>
        <w:ind w:left="-567" w:firstLine="425"/>
        <w:jc w:val="both"/>
        <w:rPr>
          <w:rFonts w:ascii="Times New Roman" w:hAnsi="Times New Roman" w:cs="Times New Roman"/>
          <w:color w:val="000000"/>
          <w:sz w:val="28"/>
          <w:szCs w:val="28"/>
        </w:rPr>
      </w:pPr>
      <w:r w:rsidRPr="0051504A">
        <w:rPr>
          <w:rFonts w:ascii="Times New Roman" w:hAnsi="Times New Roman" w:cs="Times New Roman"/>
          <w:sz w:val="28"/>
          <w:szCs w:val="28"/>
        </w:rPr>
        <w:t xml:space="preserve">Работая с детьми комбинированных групп, чаще выстраиваю работу индивидуально. Что позволяет </w:t>
      </w:r>
      <w:r w:rsidR="00A92F20" w:rsidRPr="0051504A">
        <w:rPr>
          <w:rFonts w:ascii="Times New Roman" w:hAnsi="Times New Roman" w:cs="Times New Roman"/>
          <w:sz w:val="28"/>
          <w:szCs w:val="28"/>
        </w:rPr>
        <w:t xml:space="preserve">дифференцировать задания по уровню сложности, задержаться на каком-либо этапе дольше, пока материал не будет усвоен. Занимаясь с двумя детьми одновременно, задания также легко ранжировать, предложив дошкольникам  составить схемы к разным словам, использовать или не использовать контроль ошибок и т.д. </w:t>
      </w:r>
    </w:p>
    <w:p w:rsidR="00B01353" w:rsidRPr="0051504A" w:rsidRDefault="005E2D92" w:rsidP="00556377">
      <w:pPr>
        <w:spacing w:after="0"/>
        <w:ind w:left="-567" w:firstLine="425"/>
        <w:jc w:val="both"/>
        <w:rPr>
          <w:rFonts w:ascii="Times New Roman" w:hAnsi="Times New Roman" w:cs="Times New Roman"/>
          <w:color w:val="000000"/>
          <w:sz w:val="28"/>
          <w:szCs w:val="28"/>
        </w:rPr>
      </w:pPr>
      <w:r w:rsidRPr="0051504A">
        <w:rPr>
          <w:rFonts w:ascii="Times New Roman" w:hAnsi="Times New Roman" w:cs="Times New Roman"/>
          <w:color w:val="000000"/>
          <w:sz w:val="28"/>
          <w:szCs w:val="28"/>
        </w:rPr>
        <w:t xml:space="preserve">Таким образом, данное игровое пособие </w:t>
      </w:r>
      <w:r w:rsidRPr="0051504A">
        <w:rPr>
          <w:rFonts w:ascii="Times New Roman" w:hAnsi="Times New Roman" w:cs="Times New Roman"/>
          <w:sz w:val="28"/>
          <w:szCs w:val="28"/>
        </w:rPr>
        <w:t xml:space="preserve">соединяет в себе методы  наглядного моделирования и игровой деятельности. Отсутствие у </w:t>
      </w:r>
      <w:proofErr w:type="spellStart"/>
      <w:r w:rsidRPr="0051504A">
        <w:rPr>
          <w:rFonts w:ascii="Times New Roman" w:hAnsi="Times New Roman" w:cs="Times New Roman"/>
          <w:sz w:val="28"/>
          <w:szCs w:val="28"/>
        </w:rPr>
        <w:t>Звуковичков</w:t>
      </w:r>
      <w:proofErr w:type="spellEnd"/>
      <w:r w:rsidRPr="0051504A">
        <w:rPr>
          <w:rFonts w:ascii="Times New Roman" w:hAnsi="Times New Roman" w:cs="Times New Roman"/>
          <w:sz w:val="28"/>
          <w:szCs w:val="28"/>
        </w:rPr>
        <w:t xml:space="preserve"> лиц и конечностей (рук и ног), позволяет детям не отвлекаться и понять, что они – лишь модели звуков.  </w:t>
      </w:r>
      <w:r w:rsidR="00732068" w:rsidRPr="0051504A">
        <w:rPr>
          <w:rFonts w:ascii="Times New Roman" w:hAnsi="Times New Roman" w:cs="Times New Roman"/>
          <w:color w:val="000000"/>
          <w:sz w:val="28"/>
          <w:szCs w:val="28"/>
        </w:rPr>
        <w:t xml:space="preserve"> </w:t>
      </w:r>
      <w:proofErr w:type="spellStart"/>
      <w:r w:rsidR="000C29AD" w:rsidRPr="0051504A">
        <w:rPr>
          <w:rFonts w:ascii="Times New Roman" w:hAnsi="Times New Roman" w:cs="Times New Roman"/>
          <w:color w:val="000000"/>
          <w:sz w:val="28"/>
          <w:szCs w:val="28"/>
        </w:rPr>
        <w:t>П</w:t>
      </w:r>
      <w:r w:rsidR="00732068" w:rsidRPr="0051504A">
        <w:rPr>
          <w:rFonts w:ascii="Times New Roman" w:hAnsi="Times New Roman" w:cs="Times New Roman"/>
          <w:color w:val="000000"/>
          <w:sz w:val="28"/>
          <w:szCs w:val="28"/>
        </w:rPr>
        <w:t>олисенсорное</w:t>
      </w:r>
      <w:proofErr w:type="spellEnd"/>
      <w:r w:rsidR="00732068" w:rsidRPr="0051504A">
        <w:rPr>
          <w:rFonts w:ascii="Times New Roman" w:hAnsi="Times New Roman" w:cs="Times New Roman"/>
          <w:color w:val="000000"/>
          <w:sz w:val="28"/>
          <w:szCs w:val="28"/>
        </w:rPr>
        <w:t xml:space="preserve"> воздействие, при котором слуховое восприятие информации сочетается с опорой на зрительный контроль и тактильные ощущения, способствует активизации компенсаторных механизмов и позволяет задействовать сохранные анализаторы.</w:t>
      </w:r>
    </w:p>
    <w:p w:rsidR="0073626D" w:rsidRPr="0051504A" w:rsidRDefault="0073626D" w:rsidP="00556377">
      <w:pPr>
        <w:pStyle w:val="a4"/>
        <w:spacing w:before="0" w:beforeAutospacing="0" w:after="0" w:afterAutospacing="0" w:line="276" w:lineRule="auto"/>
        <w:ind w:left="-567" w:firstLine="426"/>
        <w:jc w:val="both"/>
        <w:rPr>
          <w:sz w:val="28"/>
          <w:szCs w:val="28"/>
        </w:rPr>
      </w:pPr>
      <w:r w:rsidRPr="0051504A">
        <w:rPr>
          <w:color w:val="000000"/>
          <w:sz w:val="28"/>
          <w:szCs w:val="28"/>
        </w:rPr>
        <w:t>Согласно данным</w:t>
      </w:r>
      <w:r w:rsidRPr="0051504A">
        <w:rPr>
          <w:sz w:val="28"/>
          <w:szCs w:val="28"/>
        </w:rPr>
        <w:t xml:space="preserve"> диагностики компонентов речи по методике Г.А. Волковой, состояние фонематического анализа у детей старшего дошкольного возраста с общим недоразвитием речи, с начала учебного года, улучшилось на 35% (средний показатель). Кроме того, исходя из наблюдений, более чем у 50% детей сформирован устойчивый интерес к звуковому анализу и синтезу.</w:t>
      </w:r>
    </w:p>
    <w:p w:rsidR="00732068" w:rsidRPr="0051504A" w:rsidRDefault="0019016A" w:rsidP="00556377">
      <w:pPr>
        <w:spacing w:after="0"/>
        <w:ind w:left="-567" w:firstLine="425"/>
        <w:jc w:val="both"/>
        <w:rPr>
          <w:rFonts w:ascii="Times New Roman" w:eastAsia="Times New Roman" w:hAnsi="Times New Roman" w:cs="Times New Roman"/>
          <w:sz w:val="28"/>
          <w:szCs w:val="28"/>
        </w:rPr>
      </w:pPr>
      <w:r w:rsidRPr="0051504A">
        <w:rPr>
          <w:rFonts w:ascii="Times New Roman" w:eastAsia="Times New Roman" w:hAnsi="Times New Roman" w:cs="Times New Roman"/>
          <w:sz w:val="28"/>
          <w:szCs w:val="28"/>
        </w:rPr>
        <w:t>Опыт показывает</w:t>
      </w:r>
      <w:r w:rsidRPr="0051504A">
        <w:rPr>
          <w:rFonts w:ascii="Times New Roman" w:hAnsi="Times New Roman" w:cs="Times New Roman"/>
          <w:sz w:val="28"/>
          <w:szCs w:val="28"/>
        </w:rPr>
        <w:t>, что в условиях проведения занятий два раза в неделю</w:t>
      </w:r>
      <w:r w:rsidRPr="0051504A">
        <w:rPr>
          <w:rFonts w:ascii="Times New Roman" w:hAnsi="Times New Roman" w:cs="Times New Roman"/>
          <w:color w:val="000000"/>
          <w:sz w:val="28"/>
          <w:szCs w:val="28"/>
        </w:rPr>
        <w:t xml:space="preserve">, </w:t>
      </w:r>
      <w:r w:rsidRPr="0051504A">
        <w:rPr>
          <w:rFonts w:ascii="Times New Roman" w:eastAsia="Times New Roman" w:hAnsi="Times New Roman" w:cs="Times New Roman"/>
          <w:sz w:val="28"/>
          <w:szCs w:val="28"/>
        </w:rPr>
        <w:t xml:space="preserve">Звуковички позволяют добиться </w:t>
      </w:r>
      <w:r w:rsidR="00ED1343" w:rsidRPr="0051504A">
        <w:rPr>
          <w:rFonts w:ascii="Times New Roman" w:eastAsia="Times New Roman" w:hAnsi="Times New Roman" w:cs="Times New Roman"/>
          <w:sz w:val="28"/>
          <w:szCs w:val="28"/>
        </w:rPr>
        <w:t xml:space="preserve">более стойких, осознанных навыков </w:t>
      </w:r>
      <w:r w:rsidRPr="0051504A">
        <w:rPr>
          <w:rFonts w:ascii="Times New Roman" w:hAnsi="Times New Roman" w:cs="Times New Roman"/>
          <w:sz w:val="28"/>
          <w:szCs w:val="28"/>
        </w:rPr>
        <w:t>звукового анализа и синтеза</w:t>
      </w:r>
      <w:r w:rsidRPr="0051504A">
        <w:rPr>
          <w:rFonts w:ascii="Times New Roman" w:eastAsia="Times New Roman" w:hAnsi="Times New Roman" w:cs="Times New Roman"/>
          <w:sz w:val="28"/>
          <w:szCs w:val="28"/>
        </w:rPr>
        <w:t xml:space="preserve"> у детей </w:t>
      </w:r>
      <w:r w:rsidR="00ED1343" w:rsidRPr="0051504A">
        <w:rPr>
          <w:rFonts w:ascii="Times New Roman" w:eastAsia="Times New Roman" w:hAnsi="Times New Roman" w:cs="Times New Roman"/>
          <w:sz w:val="28"/>
          <w:szCs w:val="28"/>
        </w:rPr>
        <w:t xml:space="preserve">старшего дошкольного возраста </w:t>
      </w:r>
      <w:r w:rsidRPr="0051504A">
        <w:rPr>
          <w:rFonts w:ascii="Times New Roman" w:eastAsia="Times New Roman" w:hAnsi="Times New Roman" w:cs="Times New Roman"/>
          <w:sz w:val="28"/>
          <w:szCs w:val="28"/>
        </w:rPr>
        <w:t xml:space="preserve">с общим недоразвитием речи. </w:t>
      </w:r>
      <w:r w:rsidR="0030140D" w:rsidRPr="0051504A">
        <w:rPr>
          <w:rFonts w:ascii="Times New Roman" w:eastAsia="Times New Roman" w:hAnsi="Times New Roman" w:cs="Times New Roman"/>
          <w:sz w:val="28"/>
          <w:szCs w:val="28"/>
        </w:rPr>
        <w:t>Комплексное воздействие различных ощущений (слуховых, зрительных, кинестетических) многократно усиливает фонематические представления</w:t>
      </w:r>
      <w:r w:rsidR="008076D4" w:rsidRPr="0051504A">
        <w:rPr>
          <w:rFonts w:ascii="Times New Roman" w:eastAsia="Times New Roman" w:hAnsi="Times New Roman" w:cs="Times New Roman"/>
          <w:sz w:val="28"/>
          <w:szCs w:val="28"/>
        </w:rPr>
        <w:t xml:space="preserve"> </w:t>
      </w:r>
      <w:r w:rsidR="008076D4" w:rsidRPr="0051504A">
        <w:rPr>
          <w:rFonts w:ascii="Times New Roman" w:hAnsi="Times New Roman" w:cs="Times New Roman"/>
          <w:sz w:val="28"/>
          <w:szCs w:val="28"/>
        </w:rPr>
        <w:t>[</w:t>
      </w:r>
      <w:r w:rsidR="00AB4EB5" w:rsidRPr="0051504A">
        <w:rPr>
          <w:rFonts w:ascii="Times New Roman" w:hAnsi="Times New Roman" w:cs="Times New Roman"/>
          <w:sz w:val="28"/>
          <w:szCs w:val="28"/>
        </w:rPr>
        <w:t>2</w:t>
      </w:r>
      <w:r w:rsidR="008076D4" w:rsidRPr="0051504A">
        <w:rPr>
          <w:rFonts w:ascii="Times New Roman" w:hAnsi="Times New Roman" w:cs="Times New Roman"/>
          <w:sz w:val="28"/>
          <w:szCs w:val="28"/>
        </w:rPr>
        <w:t xml:space="preserve">]. </w:t>
      </w:r>
      <w:r w:rsidRPr="0051504A">
        <w:rPr>
          <w:rFonts w:ascii="Times New Roman" w:eastAsia="Times New Roman" w:hAnsi="Times New Roman" w:cs="Times New Roman"/>
          <w:sz w:val="28"/>
          <w:szCs w:val="28"/>
        </w:rPr>
        <w:t xml:space="preserve">И, как результат, </w:t>
      </w:r>
      <w:r w:rsidR="0073626D" w:rsidRPr="0051504A">
        <w:rPr>
          <w:rFonts w:ascii="Times New Roman" w:eastAsia="Times New Roman" w:hAnsi="Times New Roman" w:cs="Times New Roman"/>
          <w:sz w:val="28"/>
          <w:szCs w:val="28"/>
        </w:rPr>
        <w:t xml:space="preserve">позволяют более качественно </w:t>
      </w:r>
      <w:r w:rsidRPr="0051504A">
        <w:rPr>
          <w:rFonts w:ascii="Times New Roman" w:eastAsia="Times New Roman" w:hAnsi="Times New Roman" w:cs="Times New Roman"/>
          <w:sz w:val="28"/>
          <w:szCs w:val="28"/>
        </w:rPr>
        <w:t>сформировать речевую базу для успешного обучения грамоте в школе.</w:t>
      </w:r>
    </w:p>
    <w:p w:rsidR="00A92F20" w:rsidRPr="0051504A" w:rsidRDefault="00A92F20" w:rsidP="00556377">
      <w:pPr>
        <w:spacing w:after="0"/>
        <w:ind w:left="-567" w:firstLine="425"/>
        <w:jc w:val="both"/>
        <w:rPr>
          <w:rFonts w:ascii="Times New Roman" w:hAnsi="Times New Roman" w:cs="Times New Roman"/>
          <w:color w:val="000000"/>
          <w:sz w:val="28"/>
          <w:szCs w:val="28"/>
        </w:rPr>
      </w:pPr>
      <w:r w:rsidRPr="0051504A">
        <w:rPr>
          <w:rFonts w:ascii="Times New Roman" w:hAnsi="Times New Roman" w:cs="Times New Roman"/>
          <w:color w:val="000000"/>
          <w:sz w:val="28"/>
          <w:szCs w:val="28"/>
        </w:rPr>
        <w:t>Практическая значимость заключается в возможности применения пособия условиях индивидуальной, групповой и фронтальной работы  комбинированных и компенсирующих  групп не только учителей-логопедов, но и воспитателей.</w:t>
      </w:r>
    </w:p>
    <w:p w:rsidR="00A92F20" w:rsidRPr="0051504A" w:rsidRDefault="00BA3A98" w:rsidP="00556377">
      <w:pPr>
        <w:spacing w:after="0"/>
        <w:ind w:left="-567" w:firstLine="425"/>
        <w:jc w:val="both"/>
        <w:rPr>
          <w:rFonts w:ascii="Times New Roman" w:hAnsi="Times New Roman" w:cs="Times New Roman"/>
          <w:color w:val="000000"/>
          <w:sz w:val="28"/>
          <w:szCs w:val="28"/>
        </w:rPr>
      </w:pPr>
      <w:r w:rsidRPr="0051504A">
        <w:rPr>
          <w:rFonts w:ascii="Times New Roman" w:hAnsi="Times New Roman" w:cs="Times New Roman"/>
          <w:color w:val="000000"/>
          <w:sz w:val="28"/>
          <w:szCs w:val="28"/>
        </w:rPr>
        <w:t xml:space="preserve">Представленная практика подходит для дальнейшего тиражирования. </w:t>
      </w:r>
      <w:r w:rsidR="00237449" w:rsidRPr="0051504A">
        <w:rPr>
          <w:rFonts w:ascii="Times New Roman" w:hAnsi="Times New Roman" w:cs="Times New Roman"/>
          <w:color w:val="000000"/>
          <w:sz w:val="28"/>
          <w:szCs w:val="28"/>
        </w:rPr>
        <w:t>Важным является</w:t>
      </w:r>
      <w:r w:rsidRPr="0051504A">
        <w:rPr>
          <w:rFonts w:ascii="Times New Roman" w:hAnsi="Times New Roman" w:cs="Times New Roman"/>
          <w:color w:val="000000"/>
          <w:sz w:val="28"/>
          <w:szCs w:val="28"/>
        </w:rPr>
        <w:t xml:space="preserve">, что данное </w:t>
      </w:r>
      <w:proofErr w:type="gramStart"/>
      <w:r w:rsidRPr="0051504A">
        <w:rPr>
          <w:rFonts w:ascii="Times New Roman" w:hAnsi="Times New Roman" w:cs="Times New Roman"/>
          <w:color w:val="000000"/>
          <w:sz w:val="28"/>
          <w:szCs w:val="28"/>
        </w:rPr>
        <w:t>пособие</w:t>
      </w:r>
      <w:proofErr w:type="gramEnd"/>
      <w:r w:rsidRPr="0051504A">
        <w:rPr>
          <w:rFonts w:ascii="Times New Roman" w:hAnsi="Times New Roman" w:cs="Times New Roman"/>
          <w:color w:val="000000"/>
          <w:sz w:val="28"/>
          <w:szCs w:val="28"/>
        </w:rPr>
        <w:t xml:space="preserve"> возможно изготовить самостоятельно. </w:t>
      </w:r>
    </w:p>
    <w:p w:rsidR="00F535CD" w:rsidRPr="0051504A" w:rsidRDefault="00F535CD" w:rsidP="00556377">
      <w:pPr>
        <w:spacing w:after="0"/>
        <w:ind w:left="-567" w:firstLine="425"/>
        <w:jc w:val="both"/>
        <w:rPr>
          <w:rFonts w:ascii="Times New Roman" w:eastAsia="Times New Roman" w:hAnsi="Times New Roman" w:cs="Times New Roman"/>
          <w:color w:val="000000"/>
          <w:sz w:val="24"/>
          <w:szCs w:val="24"/>
        </w:rPr>
      </w:pPr>
    </w:p>
    <w:p w:rsidR="00176751" w:rsidRPr="0051504A" w:rsidRDefault="00176751" w:rsidP="00556377">
      <w:pPr>
        <w:spacing w:after="0"/>
        <w:ind w:left="-567" w:firstLine="425"/>
        <w:jc w:val="both"/>
        <w:rPr>
          <w:rFonts w:ascii="Times New Roman" w:hAnsi="Times New Roman" w:cs="Times New Roman"/>
          <w:color w:val="000000"/>
          <w:sz w:val="24"/>
          <w:szCs w:val="24"/>
        </w:rPr>
      </w:pPr>
      <w:r w:rsidRPr="0051504A">
        <w:rPr>
          <w:rFonts w:ascii="Times New Roman" w:hAnsi="Times New Roman" w:cs="Times New Roman"/>
          <w:color w:val="000000"/>
          <w:sz w:val="28"/>
          <w:szCs w:val="28"/>
        </w:rPr>
        <w:t>Список литературы</w:t>
      </w:r>
      <w:r w:rsidRPr="0051504A">
        <w:rPr>
          <w:rFonts w:ascii="Times New Roman" w:hAnsi="Times New Roman" w:cs="Times New Roman"/>
          <w:color w:val="000000"/>
          <w:sz w:val="24"/>
          <w:szCs w:val="24"/>
        </w:rPr>
        <w:t xml:space="preserve">: </w:t>
      </w:r>
    </w:p>
    <w:p w:rsidR="00AB4EB5" w:rsidRPr="0051504A" w:rsidRDefault="00176751" w:rsidP="00556377">
      <w:pPr>
        <w:pStyle w:val="2"/>
        <w:shd w:val="clear" w:color="auto" w:fill="FFFFFF"/>
        <w:spacing w:before="0" w:beforeAutospacing="0" w:after="0" w:afterAutospacing="0" w:line="276" w:lineRule="auto"/>
        <w:ind w:left="-567" w:firstLine="567"/>
        <w:jc w:val="both"/>
        <w:rPr>
          <w:b w:val="0"/>
          <w:sz w:val="28"/>
          <w:szCs w:val="28"/>
        </w:rPr>
      </w:pPr>
      <w:r w:rsidRPr="0051504A">
        <w:rPr>
          <w:b w:val="0"/>
          <w:sz w:val="28"/>
          <w:szCs w:val="28"/>
        </w:rPr>
        <w:lastRenderedPageBreak/>
        <w:t>1.</w:t>
      </w:r>
      <w:r w:rsidR="00AB4EB5" w:rsidRPr="0051504A">
        <w:rPr>
          <w:b w:val="0"/>
          <w:color w:val="000000"/>
          <w:sz w:val="28"/>
          <w:szCs w:val="28"/>
        </w:rPr>
        <w:t xml:space="preserve">Волосовец Т.В. Преодоление общего недоразвития речи у дошкольников. – М.: Сфера, 2017 – 224 </w:t>
      </w:r>
      <w:proofErr w:type="gramStart"/>
      <w:r w:rsidR="00AB4EB5" w:rsidRPr="0051504A">
        <w:rPr>
          <w:b w:val="0"/>
          <w:color w:val="000000"/>
          <w:sz w:val="28"/>
          <w:szCs w:val="28"/>
        </w:rPr>
        <w:t>с</w:t>
      </w:r>
      <w:proofErr w:type="gramEnd"/>
      <w:r w:rsidR="00AB4EB5" w:rsidRPr="0051504A">
        <w:rPr>
          <w:b w:val="0"/>
          <w:color w:val="000000"/>
          <w:sz w:val="28"/>
          <w:szCs w:val="28"/>
        </w:rPr>
        <w:t>.</w:t>
      </w:r>
    </w:p>
    <w:p w:rsidR="00176751" w:rsidRPr="0051504A" w:rsidRDefault="00AB4EB5" w:rsidP="00556377">
      <w:pPr>
        <w:pStyle w:val="2"/>
        <w:shd w:val="clear" w:color="auto" w:fill="FFFFFF"/>
        <w:spacing w:before="0" w:beforeAutospacing="0" w:after="0" w:afterAutospacing="0" w:line="276" w:lineRule="auto"/>
        <w:ind w:left="-567" w:firstLine="567"/>
        <w:jc w:val="both"/>
        <w:rPr>
          <w:b w:val="0"/>
          <w:bCs w:val="0"/>
          <w:sz w:val="28"/>
          <w:szCs w:val="28"/>
        </w:rPr>
      </w:pPr>
      <w:r w:rsidRPr="0051504A">
        <w:rPr>
          <w:b w:val="0"/>
          <w:bCs w:val="0"/>
          <w:sz w:val="28"/>
          <w:szCs w:val="28"/>
        </w:rPr>
        <w:t>2.</w:t>
      </w:r>
      <w:r w:rsidR="00176751" w:rsidRPr="0051504A">
        <w:rPr>
          <w:b w:val="0"/>
          <w:bCs w:val="0"/>
          <w:sz w:val="28"/>
          <w:szCs w:val="28"/>
        </w:rPr>
        <w:t xml:space="preserve">Ткаченко Т.А. Учим говорить правильно. Система коррекции </w:t>
      </w:r>
      <w:r w:rsidRPr="0051504A">
        <w:rPr>
          <w:b w:val="0"/>
          <w:bCs w:val="0"/>
          <w:sz w:val="28"/>
          <w:szCs w:val="28"/>
        </w:rPr>
        <w:t>о</w:t>
      </w:r>
      <w:r w:rsidR="00176751" w:rsidRPr="0051504A">
        <w:rPr>
          <w:b w:val="0"/>
          <w:bCs w:val="0"/>
          <w:sz w:val="28"/>
          <w:szCs w:val="28"/>
        </w:rPr>
        <w:t xml:space="preserve">бщего недоразвития речи у детей 5 лет. Пособие для воспитателей, логопедов и родителей. – М.: Издательство «ГНОМ и Д», 2005. – 112 </w:t>
      </w:r>
      <w:proofErr w:type="gramStart"/>
      <w:r w:rsidR="00176751" w:rsidRPr="0051504A">
        <w:rPr>
          <w:b w:val="0"/>
          <w:bCs w:val="0"/>
          <w:sz w:val="28"/>
          <w:szCs w:val="28"/>
        </w:rPr>
        <w:t>с</w:t>
      </w:r>
      <w:proofErr w:type="gramEnd"/>
      <w:r w:rsidR="00176751" w:rsidRPr="0051504A">
        <w:rPr>
          <w:b w:val="0"/>
          <w:bCs w:val="0"/>
          <w:sz w:val="28"/>
          <w:szCs w:val="28"/>
        </w:rPr>
        <w:t xml:space="preserve">. </w:t>
      </w:r>
    </w:p>
    <w:p w:rsidR="00176751" w:rsidRPr="0051504A" w:rsidRDefault="00AB4EB5" w:rsidP="00556377">
      <w:pPr>
        <w:pStyle w:val="2"/>
        <w:shd w:val="clear" w:color="auto" w:fill="FFFFFF"/>
        <w:spacing w:before="0" w:beforeAutospacing="0" w:after="0" w:afterAutospacing="0" w:line="276" w:lineRule="auto"/>
        <w:ind w:left="-567" w:firstLine="567"/>
        <w:jc w:val="both"/>
        <w:rPr>
          <w:b w:val="0"/>
          <w:bCs w:val="0"/>
          <w:sz w:val="28"/>
          <w:szCs w:val="28"/>
        </w:rPr>
      </w:pPr>
      <w:r w:rsidRPr="0051504A">
        <w:rPr>
          <w:b w:val="0"/>
          <w:bCs w:val="0"/>
          <w:sz w:val="28"/>
          <w:szCs w:val="28"/>
        </w:rPr>
        <w:t>3</w:t>
      </w:r>
      <w:r w:rsidR="00176751" w:rsidRPr="0051504A">
        <w:rPr>
          <w:b w:val="0"/>
          <w:bCs w:val="0"/>
          <w:sz w:val="28"/>
          <w:szCs w:val="28"/>
        </w:rPr>
        <w:t xml:space="preserve">.Филичева Т.Б., </w:t>
      </w:r>
      <w:proofErr w:type="spellStart"/>
      <w:r w:rsidR="00176751" w:rsidRPr="0051504A">
        <w:rPr>
          <w:b w:val="0"/>
          <w:bCs w:val="0"/>
          <w:sz w:val="28"/>
          <w:szCs w:val="28"/>
        </w:rPr>
        <w:t>Чевелева</w:t>
      </w:r>
      <w:proofErr w:type="spellEnd"/>
      <w:r w:rsidR="00176751" w:rsidRPr="0051504A">
        <w:rPr>
          <w:b w:val="0"/>
          <w:bCs w:val="0"/>
          <w:sz w:val="28"/>
          <w:szCs w:val="28"/>
        </w:rPr>
        <w:t xml:space="preserve"> Н.А., Чиркина Г.В. Нарушения речи у детей: Пособие для воспитателей дошкольных учреждений</w:t>
      </w:r>
      <w:r w:rsidR="00176751" w:rsidRPr="0051504A">
        <w:rPr>
          <w:b w:val="0"/>
          <w:sz w:val="28"/>
          <w:szCs w:val="28"/>
        </w:rPr>
        <w:t xml:space="preserve">. М.: Профессиональное образование, 1993. </w:t>
      </w:r>
      <w:r w:rsidR="00556377" w:rsidRPr="0051504A">
        <w:rPr>
          <w:b w:val="0"/>
          <w:sz w:val="28"/>
          <w:szCs w:val="28"/>
        </w:rPr>
        <w:t>–</w:t>
      </w:r>
      <w:r w:rsidR="00176751" w:rsidRPr="0051504A">
        <w:rPr>
          <w:b w:val="0"/>
          <w:sz w:val="28"/>
          <w:szCs w:val="28"/>
        </w:rPr>
        <w:t xml:space="preserve"> 232</w:t>
      </w:r>
      <w:r w:rsidR="00556377" w:rsidRPr="0051504A">
        <w:rPr>
          <w:b w:val="0"/>
          <w:sz w:val="28"/>
          <w:szCs w:val="28"/>
        </w:rPr>
        <w:t xml:space="preserve"> </w:t>
      </w:r>
      <w:proofErr w:type="gramStart"/>
      <w:r w:rsidR="00176751" w:rsidRPr="0051504A">
        <w:rPr>
          <w:b w:val="0"/>
          <w:sz w:val="28"/>
          <w:szCs w:val="28"/>
        </w:rPr>
        <w:t>с</w:t>
      </w:r>
      <w:proofErr w:type="gramEnd"/>
      <w:r w:rsidR="00176751" w:rsidRPr="0051504A">
        <w:rPr>
          <w:b w:val="0"/>
          <w:sz w:val="28"/>
          <w:szCs w:val="28"/>
        </w:rPr>
        <w:t>.</w:t>
      </w:r>
    </w:p>
    <w:p w:rsidR="00176751" w:rsidRPr="0051504A" w:rsidRDefault="00AB4EB5" w:rsidP="00556377">
      <w:pPr>
        <w:spacing w:after="0"/>
        <w:ind w:left="-567" w:firstLine="567"/>
        <w:jc w:val="both"/>
        <w:rPr>
          <w:rFonts w:ascii="Times New Roman" w:eastAsia="Times New Roman" w:hAnsi="Times New Roman" w:cs="Times New Roman"/>
          <w:sz w:val="28"/>
          <w:szCs w:val="28"/>
        </w:rPr>
      </w:pPr>
      <w:r w:rsidRPr="0051504A">
        <w:rPr>
          <w:rFonts w:ascii="Times New Roman" w:eastAsia="Times New Roman" w:hAnsi="Times New Roman" w:cs="Times New Roman"/>
          <w:sz w:val="28"/>
          <w:szCs w:val="28"/>
        </w:rPr>
        <w:t>4.</w:t>
      </w:r>
      <w:r w:rsidR="00176751" w:rsidRPr="0051504A">
        <w:rPr>
          <w:rFonts w:ascii="Times New Roman" w:eastAsia="Times New Roman" w:hAnsi="Times New Roman" w:cs="Times New Roman"/>
          <w:sz w:val="28"/>
          <w:szCs w:val="28"/>
        </w:rPr>
        <w:t xml:space="preserve">Филичева Т. Б., Чиркина Г. В., Туманова Т.В. Воспитание и обучение детей дошкольного возраста с общим недоразвитием речи. М.: Дрофа, 2010 – 189 </w:t>
      </w:r>
      <w:proofErr w:type="gramStart"/>
      <w:r w:rsidR="00176751" w:rsidRPr="0051504A">
        <w:rPr>
          <w:rFonts w:ascii="Times New Roman" w:eastAsia="Times New Roman" w:hAnsi="Times New Roman" w:cs="Times New Roman"/>
          <w:sz w:val="28"/>
          <w:szCs w:val="28"/>
        </w:rPr>
        <w:t>с</w:t>
      </w:r>
      <w:proofErr w:type="gramEnd"/>
      <w:r w:rsidR="00176751" w:rsidRPr="0051504A">
        <w:rPr>
          <w:rFonts w:ascii="Times New Roman" w:eastAsia="Times New Roman" w:hAnsi="Times New Roman" w:cs="Times New Roman"/>
          <w:sz w:val="28"/>
          <w:szCs w:val="28"/>
        </w:rPr>
        <w:t>.</w:t>
      </w:r>
    </w:p>
    <w:p w:rsidR="00176751" w:rsidRPr="0051504A" w:rsidRDefault="00AB4EB5" w:rsidP="00556377">
      <w:pPr>
        <w:spacing w:after="0"/>
        <w:ind w:left="-567" w:firstLine="567"/>
        <w:jc w:val="both"/>
        <w:rPr>
          <w:rFonts w:ascii="Times New Roman" w:eastAsia="Times New Roman" w:hAnsi="Times New Roman" w:cs="Times New Roman"/>
          <w:sz w:val="28"/>
          <w:szCs w:val="28"/>
        </w:rPr>
      </w:pPr>
      <w:r w:rsidRPr="0051504A">
        <w:rPr>
          <w:rFonts w:ascii="Times New Roman" w:eastAsia="Times New Roman" w:hAnsi="Times New Roman" w:cs="Times New Roman"/>
          <w:sz w:val="28"/>
          <w:szCs w:val="28"/>
        </w:rPr>
        <w:t>5.</w:t>
      </w:r>
      <w:r w:rsidR="00176751" w:rsidRPr="0051504A">
        <w:rPr>
          <w:rFonts w:ascii="Times New Roman" w:eastAsia="Times New Roman" w:hAnsi="Times New Roman" w:cs="Times New Roman"/>
          <w:sz w:val="28"/>
          <w:szCs w:val="28"/>
        </w:rPr>
        <w:t xml:space="preserve">Шашкина Г.Р., Зернова Л.П., Зимина И.А. Логопедическая работа с дошкольниками. </w:t>
      </w:r>
      <w:r w:rsidRPr="0051504A">
        <w:rPr>
          <w:rFonts w:ascii="Times New Roman" w:eastAsia="Times New Roman" w:hAnsi="Times New Roman" w:cs="Times New Roman"/>
          <w:sz w:val="28"/>
          <w:szCs w:val="28"/>
        </w:rPr>
        <w:t xml:space="preserve"> -  </w:t>
      </w:r>
      <w:r w:rsidR="00176751" w:rsidRPr="0051504A">
        <w:rPr>
          <w:rFonts w:ascii="Times New Roman" w:eastAsia="Times New Roman" w:hAnsi="Times New Roman" w:cs="Times New Roman"/>
          <w:sz w:val="28"/>
          <w:szCs w:val="28"/>
        </w:rPr>
        <w:t>М., Академия, 20</w:t>
      </w:r>
      <w:r w:rsidRPr="0051504A">
        <w:rPr>
          <w:rFonts w:ascii="Times New Roman" w:eastAsia="Times New Roman" w:hAnsi="Times New Roman" w:cs="Times New Roman"/>
          <w:sz w:val="28"/>
          <w:szCs w:val="28"/>
        </w:rPr>
        <w:t xml:space="preserve">22 – 247 </w:t>
      </w:r>
      <w:proofErr w:type="gramStart"/>
      <w:r w:rsidRPr="0051504A">
        <w:rPr>
          <w:rFonts w:ascii="Times New Roman" w:eastAsia="Times New Roman" w:hAnsi="Times New Roman" w:cs="Times New Roman"/>
          <w:sz w:val="28"/>
          <w:szCs w:val="28"/>
        </w:rPr>
        <w:t>с</w:t>
      </w:r>
      <w:proofErr w:type="gramEnd"/>
      <w:r w:rsidR="00176751" w:rsidRPr="0051504A">
        <w:rPr>
          <w:rFonts w:ascii="Times New Roman" w:eastAsia="Times New Roman" w:hAnsi="Times New Roman" w:cs="Times New Roman"/>
          <w:sz w:val="28"/>
          <w:szCs w:val="28"/>
        </w:rPr>
        <w:t>.</w:t>
      </w:r>
    </w:p>
    <w:p w:rsidR="00176751" w:rsidRPr="0051504A" w:rsidRDefault="00176751" w:rsidP="00556377">
      <w:pPr>
        <w:spacing w:after="0"/>
        <w:ind w:left="-567" w:firstLine="425"/>
        <w:jc w:val="both"/>
        <w:rPr>
          <w:rFonts w:ascii="Times New Roman" w:eastAsia="Times New Roman" w:hAnsi="Times New Roman" w:cs="Times New Roman"/>
          <w:color w:val="000000"/>
          <w:sz w:val="24"/>
          <w:szCs w:val="24"/>
        </w:rPr>
      </w:pPr>
    </w:p>
    <w:p w:rsidR="00176751" w:rsidRPr="0051504A" w:rsidRDefault="00176751" w:rsidP="00556377">
      <w:pPr>
        <w:spacing w:after="0"/>
        <w:ind w:left="-567" w:firstLine="425"/>
        <w:jc w:val="both"/>
        <w:rPr>
          <w:rFonts w:ascii="Times New Roman" w:eastAsia="Times New Roman" w:hAnsi="Times New Roman" w:cs="Times New Roman"/>
          <w:color w:val="000000"/>
          <w:sz w:val="24"/>
          <w:szCs w:val="24"/>
        </w:rPr>
      </w:pPr>
    </w:p>
    <w:p w:rsidR="0075760C" w:rsidRPr="009B18B9" w:rsidRDefault="0075760C" w:rsidP="00556377">
      <w:pPr>
        <w:rPr>
          <w:sz w:val="28"/>
          <w:szCs w:val="28"/>
        </w:rPr>
      </w:pPr>
    </w:p>
    <w:sectPr w:rsidR="0075760C" w:rsidRPr="009B18B9" w:rsidSect="00556377">
      <w:pgSz w:w="11906" w:h="16838"/>
      <w:pgMar w:top="1134"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F63DD"/>
    <w:multiLevelType w:val="hybridMultilevel"/>
    <w:tmpl w:val="6740956E"/>
    <w:lvl w:ilvl="0" w:tplc="C7FC81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4BF43C6"/>
    <w:multiLevelType w:val="multilevel"/>
    <w:tmpl w:val="57EA0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40F3F"/>
    <w:rsid w:val="00017E1D"/>
    <w:rsid w:val="00021442"/>
    <w:rsid w:val="000233C3"/>
    <w:rsid w:val="000C29AD"/>
    <w:rsid w:val="00123ABD"/>
    <w:rsid w:val="00176751"/>
    <w:rsid w:val="0018129C"/>
    <w:rsid w:val="0019016A"/>
    <w:rsid w:val="001B60A5"/>
    <w:rsid w:val="00237449"/>
    <w:rsid w:val="00260C94"/>
    <w:rsid w:val="002F7000"/>
    <w:rsid w:val="0030140D"/>
    <w:rsid w:val="00337B2F"/>
    <w:rsid w:val="00344697"/>
    <w:rsid w:val="003D5B6D"/>
    <w:rsid w:val="003F11F7"/>
    <w:rsid w:val="00415A21"/>
    <w:rsid w:val="004219D2"/>
    <w:rsid w:val="0042261E"/>
    <w:rsid w:val="004C58F2"/>
    <w:rsid w:val="004D7A78"/>
    <w:rsid w:val="004F3DD4"/>
    <w:rsid w:val="0051504A"/>
    <w:rsid w:val="00527C9B"/>
    <w:rsid w:val="00556377"/>
    <w:rsid w:val="00590618"/>
    <w:rsid w:val="005E2D92"/>
    <w:rsid w:val="00694C64"/>
    <w:rsid w:val="006C0375"/>
    <w:rsid w:val="006E62C5"/>
    <w:rsid w:val="006F6FF3"/>
    <w:rsid w:val="0073200D"/>
    <w:rsid w:val="00732068"/>
    <w:rsid w:val="007358E5"/>
    <w:rsid w:val="0073626D"/>
    <w:rsid w:val="0075760C"/>
    <w:rsid w:val="0079021C"/>
    <w:rsid w:val="008076D4"/>
    <w:rsid w:val="00836105"/>
    <w:rsid w:val="008C405E"/>
    <w:rsid w:val="0094201A"/>
    <w:rsid w:val="00944AF7"/>
    <w:rsid w:val="00957EB1"/>
    <w:rsid w:val="009B18B9"/>
    <w:rsid w:val="009E26E6"/>
    <w:rsid w:val="009E7F39"/>
    <w:rsid w:val="00A71AA0"/>
    <w:rsid w:val="00A92F20"/>
    <w:rsid w:val="00A93AE6"/>
    <w:rsid w:val="00AB1297"/>
    <w:rsid w:val="00AB4EB5"/>
    <w:rsid w:val="00AC4463"/>
    <w:rsid w:val="00AF76C4"/>
    <w:rsid w:val="00B01353"/>
    <w:rsid w:val="00B14A32"/>
    <w:rsid w:val="00B3698C"/>
    <w:rsid w:val="00BA3A98"/>
    <w:rsid w:val="00C42E89"/>
    <w:rsid w:val="00C50ACD"/>
    <w:rsid w:val="00CE2293"/>
    <w:rsid w:val="00D158D9"/>
    <w:rsid w:val="00D47CA8"/>
    <w:rsid w:val="00D813E7"/>
    <w:rsid w:val="00D9529C"/>
    <w:rsid w:val="00DD7E14"/>
    <w:rsid w:val="00E40F3F"/>
    <w:rsid w:val="00E55EC2"/>
    <w:rsid w:val="00E900BB"/>
    <w:rsid w:val="00EA4F32"/>
    <w:rsid w:val="00EA729F"/>
    <w:rsid w:val="00ED1343"/>
    <w:rsid w:val="00F01E2E"/>
    <w:rsid w:val="00F476E4"/>
    <w:rsid w:val="00F535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3E7"/>
  </w:style>
  <w:style w:type="paragraph" w:styleId="2">
    <w:name w:val="heading 2"/>
    <w:basedOn w:val="a"/>
    <w:link w:val="20"/>
    <w:uiPriority w:val="9"/>
    <w:qFormat/>
    <w:rsid w:val="008076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0F3F"/>
    <w:pPr>
      <w:ind w:left="720"/>
      <w:contextualSpacing/>
    </w:pPr>
    <w:rPr>
      <w:rFonts w:ascii="Calibri" w:eastAsia="Times New Roman" w:hAnsi="Calibri" w:cs="Times New Roman"/>
    </w:rPr>
  </w:style>
  <w:style w:type="paragraph" w:styleId="a4">
    <w:name w:val="Normal (Web)"/>
    <w:basedOn w:val="a"/>
    <w:uiPriority w:val="99"/>
    <w:unhideWhenUsed/>
    <w:rsid w:val="006C037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4201A"/>
    <w:rPr>
      <w:b/>
      <w:bCs/>
    </w:rPr>
  </w:style>
  <w:style w:type="paragraph" w:styleId="a6">
    <w:name w:val="Balloon Text"/>
    <w:basedOn w:val="a"/>
    <w:link w:val="a7"/>
    <w:uiPriority w:val="99"/>
    <w:semiHidden/>
    <w:unhideWhenUsed/>
    <w:rsid w:val="0094201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4201A"/>
    <w:rPr>
      <w:rFonts w:ascii="Tahoma" w:hAnsi="Tahoma" w:cs="Tahoma"/>
      <w:sz w:val="16"/>
      <w:szCs w:val="16"/>
    </w:rPr>
  </w:style>
  <w:style w:type="character" w:customStyle="1" w:styleId="20">
    <w:name w:val="Заголовок 2 Знак"/>
    <w:basedOn w:val="a0"/>
    <w:link w:val="2"/>
    <w:uiPriority w:val="9"/>
    <w:rsid w:val="008076D4"/>
    <w:rPr>
      <w:rFonts w:ascii="Times New Roman" w:eastAsia="Times New Roman" w:hAnsi="Times New Roman" w:cs="Times New Roman"/>
      <w:b/>
      <w:bCs/>
      <w:sz w:val="36"/>
      <w:szCs w:val="36"/>
    </w:rPr>
  </w:style>
  <w:style w:type="character" w:styleId="a8">
    <w:name w:val="Hyperlink"/>
    <w:basedOn w:val="a0"/>
    <w:uiPriority w:val="99"/>
    <w:semiHidden/>
    <w:unhideWhenUsed/>
    <w:rsid w:val="0073200D"/>
    <w:rPr>
      <w:color w:val="0000FF"/>
      <w:u w:val="single"/>
    </w:rPr>
  </w:style>
  <w:style w:type="character" w:customStyle="1" w:styleId="hl">
    <w:name w:val="hl"/>
    <w:basedOn w:val="a0"/>
    <w:rsid w:val="009E7F39"/>
  </w:style>
</w:styles>
</file>

<file path=word/webSettings.xml><?xml version="1.0" encoding="utf-8"?>
<w:webSettings xmlns:r="http://schemas.openxmlformats.org/officeDocument/2006/relationships" xmlns:w="http://schemas.openxmlformats.org/wordprocessingml/2006/main">
  <w:divs>
    <w:div w:id="335349593">
      <w:bodyDiv w:val="1"/>
      <w:marLeft w:val="0"/>
      <w:marRight w:val="0"/>
      <w:marTop w:val="0"/>
      <w:marBottom w:val="0"/>
      <w:divBdr>
        <w:top w:val="none" w:sz="0" w:space="0" w:color="auto"/>
        <w:left w:val="none" w:sz="0" w:space="0" w:color="auto"/>
        <w:bottom w:val="none" w:sz="0" w:space="0" w:color="auto"/>
        <w:right w:val="none" w:sz="0" w:space="0" w:color="auto"/>
      </w:divBdr>
    </w:div>
    <w:div w:id="1712722880">
      <w:bodyDiv w:val="1"/>
      <w:marLeft w:val="0"/>
      <w:marRight w:val="0"/>
      <w:marTop w:val="0"/>
      <w:marBottom w:val="0"/>
      <w:divBdr>
        <w:top w:val="none" w:sz="0" w:space="0" w:color="auto"/>
        <w:left w:val="none" w:sz="0" w:space="0" w:color="auto"/>
        <w:bottom w:val="none" w:sz="0" w:space="0" w:color="auto"/>
        <w:right w:val="none" w:sz="0" w:space="0" w:color="auto"/>
      </w:divBdr>
      <w:divsChild>
        <w:div w:id="2001807455">
          <w:marLeft w:val="0"/>
          <w:marRight w:val="0"/>
          <w:marTop w:val="0"/>
          <w:marBottom w:val="0"/>
          <w:divBdr>
            <w:top w:val="none" w:sz="0" w:space="0" w:color="auto"/>
            <w:left w:val="none" w:sz="0" w:space="0" w:color="auto"/>
            <w:bottom w:val="none" w:sz="0" w:space="0" w:color="auto"/>
            <w:right w:val="none" w:sz="0" w:space="0" w:color="auto"/>
          </w:divBdr>
        </w:div>
        <w:div w:id="1634944720">
          <w:marLeft w:val="0"/>
          <w:marRight w:val="0"/>
          <w:marTop w:val="163"/>
          <w:marBottom w:val="0"/>
          <w:divBdr>
            <w:top w:val="none" w:sz="0" w:space="0" w:color="auto"/>
            <w:left w:val="none" w:sz="0" w:space="0" w:color="auto"/>
            <w:bottom w:val="none" w:sz="0" w:space="0" w:color="auto"/>
            <w:right w:val="none" w:sz="0" w:space="0" w:color="auto"/>
          </w:divBdr>
        </w:div>
        <w:div w:id="987782088">
          <w:marLeft w:val="0"/>
          <w:marRight w:val="0"/>
          <w:marTop w:val="54"/>
          <w:marBottom w:val="0"/>
          <w:divBdr>
            <w:top w:val="none" w:sz="0" w:space="0" w:color="auto"/>
            <w:left w:val="none" w:sz="0" w:space="0" w:color="auto"/>
            <w:bottom w:val="none" w:sz="0" w:space="0" w:color="auto"/>
            <w:right w:val="none" w:sz="0" w:space="0" w:color="auto"/>
          </w:divBdr>
        </w:div>
        <w:div w:id="435297119">
          <w:marLeft w:val="0"/>
          <w:marRight w:val="0"/>
          <w:marTop w:val="54"/>
          <w:marBottom w:val="0"/>
          <w:divBdr>
            <w:top w:val="none" w:sz="0" w:space="0" w:color="auto"/>
            <w:left w:val="none" w:sz="0" w:space="0" w:color="auto"/>
            <w:bottom w:val="none" w:sz="0" w:space="0" w:color="auto"/>
            <w:right w:val="none" w:sz="0" w:space="0" w:color="auto"/>
          </w:divBdr>
        </w:div>
        <w:div w:id="162670440">
          <w:marLeft w:val="0"/>
          <w:marRight w:val="0"/>
          <w:marTop w:val="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1</Pages>
  <Words>1455</Words>
  <Characters>8296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cp:lastPrinted>2024-12-14T08:09:00Z</cp:lastPrinted>
  <dcterms:created xsi:type="dcterms:W3CDTF">2024-12-14T03:23:00Z</dcterms:created>
  <dcterms:modified xsi:type="dcterms:W3CDTF">2025-01-27T09:57:00Z</dcterms:modified>
</cp:coreProperties>
</file>